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DE8D" w14:textId="77777777" w:rsidR="00340AB6" w:rsidRPr="00BA0E8B" w:rsidRDefault="003449B9" w:rsidP="003146F2">
      <w:pPr>
        <w:pStyle w:val="AralkYok"/>
        <w:jc w:val="both"/>
        <w:rPr>
          <w:rFonts w:ascii="Times New Roman" w:hAnsi="Times New Roman" w:cs="Times New Roman"/>
          <w:sz w:val="32"/>
          <w:szCs w:val="32"/>
        </w:rPr>
      </w:pPr>
      <w:r w:rsidRPr="00BA0E8B">
        <w:rPr>
          <w:rFonts w:ascii="Times New Roman" w:hAnsi="Times New Roman" w:cs="Times New Roman"/>
          <w:noProof/>
          <w:sz w:val="32"/>
          <w:szCs w:val="32"/>
          <w:lang w:eastAsia="tr-TR"/>
        </w:rPr>
        <w:drawing>
          <wp:anchor distT="0" distB="0" distL="114300" distR="114300" simplePos="0" relativeHeight="251658240" behindDoc="1" locked="0" layoutInCell="1" allowOverlap="1" wp14:anchorId="32927F59" wp14:editId="392C4C81">
            <wp:simplePos x="0" y="0"/>
            <wp:positionH relativeFrom="column">
              <wp:posOffset>793115</wp:posOffset>
            </wp:positionH>
            <wp:positionV relativeFrom="paragraph">
              <wp:posOffset>5080</wp:posOffset>
            </wp:positionV>
            <wp:extent cx="3582670" cy="704850"/>
            <wp:effectExtent l="0" t="0" r="0" b="0"/>
            <wp:wrapTight wrapText="bothSides">
              <wp:wrapPolygon edited="0">
                <wp:start x="0" y="0"/>
                <wp:lineTo x="0" y="21016"/>
                <wp:lineTo x="21477" y="21016"/>
                <wp:lineTo x="21477"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2670" cy="704850"/>
                    </a:xfrm>
                    <a:prstGeom prst="rect">
                      <a:avLst/>
                    </a:prstGeom>
                    <a:noFill/>
                  </pic:spPr>
                </pic:pic>
              </a:graphicData>
            </a:graphic>
            <wp14:sizeRelH relativeFrom="margin">
              <wp14:pctWidth>0</wp14:pctWidth>
            </wp14:sizeRelH>
            <wp14:sizeRelV relativeFrom="margin">
              <wp14:pctHeight>0</wp14:pctHeight>
            </wp14:sizeRelV>
          </wp:anchor>
        </w:drawing>
      </w:r>
    </w:p>
    <w:p w14:paraId="295F9D9E" w14:textId="77777777" w:rsidR="00AF289F" w:rsidRPr="00BA0E8B" w:rsidRDefault="00AF289F" w:rsidP="003146F2">
      <w:pPr>
        <w:pStyle w:val="AralkYok"/>
        <w:jc w:val="both"/>
        <w:rPr>
          <w:rFonts w:ascii="Times New Roman" w:hAnsi="Times New Roman" w:cs="Times New Roman"/>
          <w:sz w:val="32"/>
          <w:szCs w:val="32"/>
        </w:rPr>
      </w:pPr>
    </w:p>
    <w:p w14:paraId="542E7A6F" w14:textId="77777777" w:rsidR="005F1755" w:rsidRPr="00BA0E8B" w:rsidRDefault="005F1755" w:rsidP="003146F2">
      <w:pPr>
        <w:pStyle w:val="AralkYok"/>
        <w:tabs>
          <w:tab w:val="left" w:pos="720"/>
        </w:tabs>
        <w:jc w:val="both"/>
        <w:rPr>
          <w:rFonts w:ascii="Times New Roman" w:hAnsi="Times New Roman" w:cs="Times New Roman"/>
          <w:sz w:val="32"/>
          <w:szCs w:val="32"/>
        </w:rPr>
      </w:pPr>
    </w:p>
    <w:p w14:paraId="161BCB78" w14:textId="77777777" w:rsidR="00DF0A84" w:rsidRDefault="00DF0A84" w:rsidP="003146F2">
      <w:pPr>
        <w:pStyle w:val="AralkYok"/>
        <w:jc w:val="both"/>
        <w:rPr>
          <w:rFonts w:ascii="Times New Roman" w:hAnsi="Times New Roman" w:cs="Times New Roman"/>
          <w:sz w:val="24"/>
          <w:szCs w:val="24"/>
        </w:rPr>
      </w:pPr>
    </w:p>
    <w:p w14:paraId="416A1FA4" w14:textId="77777777" w:rsidR="003146F2" w:rsidRPr="003146F2" w:rsidRDefault="003146F2" w:rsidP="003146F2">
      <w:pPr>
        <w:pStyle w:val="AralkYok"/>
        <w:jc w:val="both"/>
        <w:rPr>
          <w:rFonts w:ascii="Times New Roman" w:hAnsi="Times New Roman" w:cs="Times New Roman"/>
          <w:b/>
          <w:bCs/>
          <w:i/>
          <w:iCs/>
          <w:sz w:val="24"/>
          <w:szCs w:val="24"/>
        </w:rPr>
      </w:pPr>
      <w:r w:rsidRPr="003146F2">
        <w:rPr>
          <w:rFonts w:ascii="Times New Roman" w:hAnsi="Times New Roman" w:cs="Times New Roman"/>
          <w:b/>
          <w:bCs/>
          <w:i/>
          <w:iCs/>
          <w:sz w:val="24"/>
          <w:szCs w:val="24"/>
        </w:rPr>
        <w:t>SERTESER, GÜNCEL GELİŞMELER HAKKINDA DEĞERLENDİRMELERDE BULUNDU</w:t>
      </w:r>
    </w:p>
    <w:p w14:paraId="1F4CB1D8" w14:textId="77777777" w:rsidR="003146F2" w:rsidRPr="003146F2" w:rsidRDefault="003146F2" w:rsidP="003146F2">
      <w:pPr>
        <w:pStyle w:val="AralkYok"/>
        <w:jc w:val="both"/>
        <w:rPr>
          <w:rFonts w:ascii="Times New Roman" w:hAnsi="Times New Roman" w:cs="Times New Roman"/>
          <w:sz w:val="24"/>
          <w:szCs w:val="24"/>
        </w:rPr>
      </w:pPr>
    </w:p>
    <w:p w14:paraId="5C4F681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Afyonkarahisar Ticaret ve Sanayi Odası Yönetim Kurulu Başkanı Hüsnü </w:t>
      </w:r>
      <w:proofErr w:type="spellStart"/>
      <w:r w:rsidRPr="003146F2">
        <w:rPr>
          <w:rFonts w:ascii="Times New Roman" w:hAnsi="Times New Roman" w:cs="Times New Roman"/>
          <w:sz w:val="24"/>
          <w:szCs w:val="24"/>
        </w:rPr>
        <w:t>Serteser</w:t>
      </w:r>
      <w:proofErr w:type="spellEnd"/>
      <w:r w:rsidRPr="003146F2">
        <w:rPr>
          <w:rFonts w:ascii="Times New Roman" w:hAnsi="Times New Roman" w:cs="Times New Roman"/>
          <w:sz w:val="24"/>
          <w:szCs w:val="24"/>
        </w:rPr>
        <w:t>, ATSO Meclisi’nin 2026 yılı Temmuz Ayı olağan toplantısında güncel gelişmeler hakkında değerlendirmelerde bulundu.</w:t>
      </w:r>
    </w:p>
    <w:p w14:paraId="6D58EBCE" w14:textId="77777777" w:rsidR="003146F2" w:rsidRPr="003146F2" w:rsidRDefault="003146F2" w:rsidP="003146F2">
      <w:pPr>
        <w:pStyle w:val="AralkYok"/>
        <w:jc w:val="both"/>
        <w:rPr>
          <w:rFonts w:ascii="Times New Roman" w:hAnsi="Times New Roman" w:cs="Times New Roman"/>
          <w:sz w:val="24"/>
          <w:szCs w:val="24"/>
        </w:rPr>
      </w:pPr>
      <w:proofErr w:type="spellStart"/>
      <w:r w:rsidRPr="003146F2">
        <w:rPr>
          <w:rFonts w:ascii="Times New Roman" w:hAnsi="Times New Roman" w:cs="Times New Roman"/>
          <w:sz w:val="24"/>
          <w:szCs w:val="24"/>
        </w:rPr>
        <w:t>Serteser</w:t>
      </w:r>
      <w:proofErr w:type="spellEnd"/>
      <w:r w:rsidRPr="003146F2">
        <w:rPr>
          <w:rFonts w:ascii="Times New Roman" w:hAnsi="Times New Roman" w:cs="Times New Roman"/>
          <w:sz w:val="24"/>
          <w:szCs w:val="24"/>
        </w:rPr>
        <w:t xml:space="preserve"> şu ifadeleri kullandı:</w:t>
      </w:r>
    </w:p>
    <w:p w14:paraId="075B398C"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“Sayın Meclis Başkanım, </w:t>
      </w:r>
    </w:p>
    <w:p w14:paraId="51BB5F23"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Sayın Divan,</w:t>
      </w:r>
    </w:p>
    <w:p w14:paraId="1C3DB329"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Sayın Yönetim Kurulu Üyelerimiz,</w:t>
      </w:r>
    </w:p>
    <w:p w14:paraId="060EDF8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Sayın Meclis Üyelerimiz, </w:t>
      </w:r>
    </w:p>
    <w:p w14:paraId="03A1D0EE"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Temmuz Ayı Olağan Meclis Toplantımıza hoş geldiniz. Sizleri şahsım ve Yönetim Kurulumuz adına saygı ve sevgiyle selamlıyorum.</w:t>
      </w:r>
    </w:p>
    <w:p w14:paraId="71D8E53E"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Konuşmama, son meclis toplantımızdan bu yana vefat eden kıymetli üyelerimizi ve yakınlarını rahmetle anarak başlamak istiyorum.</w:t>
      </w:r>
    </w:p>
    <w:p w14:paraId="28DF70DD"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Değerli Meclis Üyelerimiz,</w:t>
      </w:r>
    </w:p>
    <w:p w14:paraId="1EF9932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Yönetim Kurulu Üyemiz Sayın Mehmet </w:t>
      </w:r>
      <w:proofErr w:type="spellStart"/>
      <w:r w:rsidRPr="003146F2">
        <w:rPr>
          <w:rFonts w:ascii="Times New Roman" w:hAnsi="Times New Roman" w:cs="Times New Roman"/>
          <w:sz w:val="24"/>
          <w:szCs w:val="24"/>
        </w:rPr>
        <w:t>Kumartaşlı'nın</w:t>
      </w:r>
      <w:proofErr w:type="spellEnd"/>
      <w:r w:rsidRPr="003146F2">
        <w:rPr>
          <w:rFonts w:ascii="Times New Roman" w:hAnsi="Times New Roman" w:cs="Times New Roman"/>
          <w:sz w:val="24"/>
          <w:szCs w:val="24"/>
        </w:rPr>
        <w:t xml:space="preserve"> dünürü merhum Fatih </w:t>
      </w:r>
      <w:proofErr w:type="spellStart"/>
      <w:r w:rsidRPr="003146F2">
        <w:rPr>
          <w:rFonts w:ascii="Times New Roman" w:hAnsi="Times New Roman" w:cs="Times New Roman"/>
          <w:sz w:val="24"/>
          <w:szCs w:val="24"/>
        </w:rPr>
        <w:t>Ördekçi'nin</w:t>
      </w:r>
      <w:proofErr w:type="spellEnd"/>
      <w:r w:rsidRPr="003146F2">
        <w:rPr>
          <w:rFonts w:ascii="Times New Roman" w:hAnsi="Times New Roman" w:cs="Times New Roman"/>
          <w:sz w:val="24"/>
          <w:szCs w:val="24"/>
        </w:rPr>
        <w:t xml:space="preserve"> vefatını derin bir üzüntüyle öğrenmiş bulunuyoruz. Merhuma Yüce Allah'tan rahmet, Sayın Mehmet </w:t>
      </w:r>
      <w:proofErr w:type="spellStart"/>
      <w:r w:rsidRPr="003146F2">
        <w:rPr>
          <w:rFonts w:ascii="Times New Roman" w:hAnsi="Times New Roman" w:cs="Times New Roman"/>
          <w:sz w:val="24"/>
          <w:szCs w:val="24"/>
        </w:rPr>
        <w:t>Kumartaşlı</w:t>
      </w:r>
      <w:proofErr w:type="spellEnd"/>
      <w:r w:rsidRPr="003146F2">
        <w:rPr>
          <w:rFonts w:ascii="Times New Roman" w:hAnsi="Times New Roman" w:cs="Times New Roman"/>
          <w:sz w:val="24"/>
          <w:szCs w:val="24"/>
        </w:rPr>
        <w:t xml:space="preserve"> başta olmak üzere kederli ailesine ve yakınlarına sabır ve başsağlığı diliyorum.</w:t>
      </w:r>
    </w:p>
    <w:p w14:paraId="678EC982"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Afyonkarahisar eski Belediye Başkanlarımızdan merhum Mehmet Sami Hancıoğlu'nun kıymetli eşi, Odamız Eski Meclis Başkanı birlikte de mesaide bulunduğum Sayın Mustafa Hancıoğlu'nun ve TOBB Afyonkarahisar Kadın Girişimciler Kurulu Başkan Yardımcısı Sayın Samiye Hancıoğlu'nun annesi Münire Hancıoğlu'nun vefatı dolayısıyla Hancıoğlu ailesine ve tüm yakınlarına başsağlığı, merhumeye ise Allah'tan rahmet diliyorum.</w:t>
      </w:r>
    </w:p>
    <w:p w14:paraId="6BD55C9C"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Meclis Üyemiz Sayın İbrahim Balık'ın kıymetli babası, Afyon Güven Demir firması sahibi Sayın Yusuf Balık'ın ağabeyi Abdullah Balık'ın vefatı nedeniyle büyük üzüntü yaşadık. Merhuma Allah'tan rahmet, Balık ailesine ve yakınlarına sabır ve başsağlığı diliyorum.</w:t>
      </w:r>
    </w:p>
    <w:p w14:paraId="734ECB73"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Kıymetli meclis üyelerimiz, </w:t>
      </w:r>
    </w:p>
    <w:p w14:paraId="30DFE181"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Odamız üyesi </w:t>
      </w:r>
      <w:proofErr w:type="spellStart"/>
      <w:r w:rsidRPr="003146F2">
        <w:rPr>
          <w:rFonts w:ascii="Times New Roman" w:hAnsi="Times New Roman" w:cs="Times New Roman"/>
          <w:sz w:val="24"/>
          <w:szCs w:val="24"/>
        </w:rPr>
        <w:t>Ceylaner</w:t>
      </w:r>
      <w:proofErr w:type="spellEnd"/>
      <w:r w:rsidRPr="003146F2">
        <w:rPr>
          <w:rFonts w:ascii="Times New Roman" w:hAnsi="Times New Roman" w:cs="Times New Roman"/>
          <w:sz w:val="24"/>
          <w:szCs w:val="24"/>
        </w:rPr>
        <w:t xml:space="preserve"> Et firmasının Şuhut Organize Sanayi Bölgesi'nde bulunan tesisinde meydana gelen yangın nedeniyle firma sahibi Sayın Mustafa </w:t>
      </w:r>
      <w:proofErr w:type="spellStart"/>
      <w:r w:rsidRPr="003146F2">
        <w:rPr>
          <w:rFonts w:ascii="Times New Roman" w:hAnsi="Times New Roman" w:cs="Times New Roman"/>
          <w:sz w:val="24"/>
          <w:szCs w:val="24"/>
        </w:rPr>
        <w:t>Ceylaner'e</w:t>
      </w:r>
      <w:proofErr w:type="spellEnd"/>
      <w:r w:rsidRPr="003146F2">
        <w:rPr>
          <w:rFonts w:ascii="Times New Roman" w:hAnsi="Times New Roman" w:cs="Times New Roman"/>
          <w:sz w:val="24"/>
          <w:szCs w:val="24"/>
        </w:rPr>
        <w:t xml:space="preserve"> geçmiş olsun dileklerimizi iletiyor, en kısa sürede yaraların sarılmasını temenni ediyorum.</w:t>
      </w:r>
    </w:p>
    <w:p w14:paraId="17DAECE7" w14:textId="77777777" w:rsidR="003146F2" w:rsidRPr="003146F2" w:rsidRDefault="003146F2" w:rsidP="003146F2">
      <w:pPr>
        <w:pStyle w:val="AralkYok"/>
        <w:jc w:val="both"/>
        <w:rPr>
          <w:rFonts w:ascii="Times New Roman" w:hAnsi="Times New Roman" w:cs="Times New Roman"/>
          <w:sz w:val="24"/>
          <w:szCs w:val="24"/>
        </w:rPr>
      </w:pPr>
    </w:p>
    <w:p w14:paraId="44BF27FE" w14:textId="77777777" w:rsidR="003146F2" w:rsidRPr="003146F2" w:rsidRDefault="003146F2" w:rsidP="003146F2">
      <w:pPr>
        <w:pStyle w:val="AralkYok"/>
        <w:jc w:val="both"/>
        <w:rPr>
          <w:rFonts w:ascii="Times New Roman" w:hAnsi="Times New Roman" w:cs="Times New Roman"/>
          <w:sz w:val="24"/>
          <w:szCs w:val="24"/>
        </w:rPr>
      </w:pPr>
    </w:p>
    <w:p w14:paraId="746E1F73"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Değerli Meclis Üyeleri,</w:t>
      </w:r>
    </w:p>
    <w:p w14:paraId="3FB9795C"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Konuşmama tebrikler ile devam ediyorum.</w:t>
      </w:r>
    </w:p>
    <w:p w14:paraId="49719E8E" w14:textId="77777777" w:rsidR="003146F2" w:rsidRPr="003146F2" w:rsidRDefault="003146F2" w:rsidP="003146F2">
      <w:pPr>
        <w:pStyle w:val="AralkYok"/>
        <w:jc w:val="both"/>
        <w:rPr>
          <w:rFonts w:ascii="Times New Roman" w:hAnsi="Times New Roman" w:cs="Times New Roman"/>
          <w:sz w:val="24"/>
          <w:szCs w:val="24"/>
        </w:rPr>
      </w:pPr>
    </w:p>
    <w:p w14:paraId="26DC892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57 üye ülkenin yer aldığı İslam Ticaret ve Kalkınma Odası (ICCD) Yönetim Kurulu Toplantısı'nda oy birliğiyle yeniden Başkan Vekilliği görevine seçilen ve Türkiye ile Tataristan arasındaki ekonomik ilişkilerin güçlendirilmesine sağladığı değerli katkılar dolayısıyla "Dostluk Nişanı" ile onurlandırılan Dünya Odalar Federasyonu ve TOBB Başkanımız Sayın M. </w:t>
      </w:r>
      <w:proofErr w:type="spellStart"/>
      <w:r w:rsidRPr="003146F2">
        <w:rPr>
          <w:rFonts w:ascii="Times New Roman" w:hAnsi="Times New Roman" w:cs="Times New Roman"/>
          <w:sz w:val="24"/>
          <w:szCs w:val="24"/>
        </w:rPr>
        <w:t>Rifat</w:t>
      </w:r>
      <w:proofErr w:type="spellEnd"/>
      <w:r w:rsidRPr="003146F2">
        <w:rPr>
          <w:rFonts w:ascii="Times New Roman" w:hAnsi="Times New Roman" w:cs="Times New Roman"/>
          <w:sz w:val="24"/>
          <w:szCs w:val="24"/>
        </w:rPr>
        <w:t xml:space="preserve"> </w:t>
      </w:r>
      <w:proofErr w:type="spellStart"/>
      <w:r w:rsidRPr="003146F2">
        <w:rPr>
          <w:rFonts w:ascii="Times New Roman" w:hAnsi="Times New Roman" w:cs="Times New Roman"/>
          <w:sz w:val="24"/>
          <w:szCs w:val="24"/>
        </w:rPr>
        <w:t>Hisarcıklıoğlu'nu</w:t>
      </w:r>
      <w:proofErr w:type="spellEnd"/>
      <w:r w:rsidRPr="003146F2">
        <w:rPr>
          <w:rFonts w:ascii="Times New Roman" w:hAnsi="Times New Roman" w:cs="Times New Roman"/>
          <w:sz w:val="24"/>
          <w:szCs w:val="24"/>
        </w:rPr>
        <w:t xml:space="preserve"> yürekten tebrik ediyorum.</w:t>
      </w:r>
    </w:p>
    <w:p w14:paraId="75864F4B" w14:textId="77777777" w:rsidR="003146F2" w:rsidRPr="003146F2" w:rsidRDefault="003146F2" w:rsidP="003146F2">
      <w:pPr>
        <w:pStyle w:val="AralkYok"/>
        <w:jc w:val="both"/>
        <w:rPr>
          <w:rFonts w:ascii="Times New Roman" w:hAnsi="Times New Roman" w:cs="Times New Roman"/>
          <w:sz w:val="24"/>
          <w:szCs w:val="24"/>
        </w:rPr>
      </w:pPr>
    </w:p>
    <w:p w14:paraId="3C9CDDF1"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lastRenderedPageBreak/>
        <w:t>Türk iş dünyasını uluslararası platformlarda başarıyla temsil ederek ülkemize ve camiamıza büyük bir gurur yaşatan Sayın Başkanımıza teşekkür ediyor, yeni görev döneminin ve aldığı bu anlamlı nişanın ülkemiz, iş dünyamız ve TOBB camiamız için hayırlı olmasını diliyorum.</w:t>
      </w:r>
    </w:p>
    <w:p w14:paraId="68FB3D64" w14:textId="77777777" w:rsidR="003146F2" w:rsidRPr="003146F2" w:rsidRDefault="003146F2" w:rsidP="003146F2">
      <w:pPr>
        <w:pStyle w:val="AralkYok"/>
        <w:jc w:val="both"/>
        <w:rPr>
          <w:rFonts w:ascii="Times New Roman" w:hAnsi="Times New Roman" w:cs="Times New Roman"/>
          <w:sz w:val="24"/>
          <w:szCs w:val="24"/>
        </w:rPr>
      </w:pPr>
    </w:p>
    <w:p w14:paraId="096F132D"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Yakın zamanda gerçekleştirdiğimiz ziyaret vesilesiyle bir araya geldiğimiz, ama seçildikten sonra rahatsızlanan ve görevine yeni başlayan Afyonkarahisar Esnaf ve Sanatkârlar Odaları Birliği Başkanlığı görevine yeniden seçilen, Sayın Cengiz Üstün'ü şahsım ve Meclisimiz adına gönülden tebrik ediyorum. Kendisine görevinde üstün başarılar diliyor; yeni çalışma döneminin esnaf camiamıza, şehrimize ve ülkemize hayırlı olmasını temenni ediyorum.</w:t>
      </w:r>
    </w:p>
    <w:p w14:paraId="053F63C4"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Kıymetli Meclis Üyelerimiz,</w:t>
      </w:r>
    </w:p>
    <w:p w14:paraId="6BE31571"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Kent Konseyi Seçimli Genel Kurulu'nda yeniden başkanlık görevine seçilen Meclis Üyemiz ve Afyonkarahisar Kent Konseyi Başkanı Sayın Ahmet Akkent'i tebrik ediyor, yeni dönem çalışmalarında başarılar diliyorum. Şehrimizin sosyal, kültürel ve ekonomik gelişimine önemli katkılar sunmaya devam edeceğine yürekten inanıyorum.</w:t>
      </w:r>
    </w:p>
    <w:p w14:paraId="01BA7595"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Meclis Üyemiz Sayın Atilla Efe'nin işletmeciliğini yaptığı Baklavacı Kardeşler firmasının yeni şubesinin hayırlı olmasını diliyor, bol ve bereketli kazançlar temenni ediyorum.</w:t>
      </w:r>
    </w:p>
    <w:p w14:paraId="693D8D6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Sayın Meclis Üyelerimiz,</w:t>
      </w:r>
    </w:p>
    <w:p w14:paraId="79666BB4" w14:textId="77777777" w:rsidR="003146F2" w:rsidRPr="003146F2" w:rsidRDefault="003146F2" w:rsidP="003146F2">
      <w:pPr>
        <w:pStyle w:val="AralkYok"/>
        <w:jc w:val="both"/>
        <w:rPr>
          <w:rFonts w:ascii="Times New Roman" w:hAnsi="Times New Roman" w:cs="Times New Roman"/>
          <w:sz w:val="24"/>
          <w:szCs w:val="24"/>
        </w:rPr>
      </w:pPr>
    </w:p>
    <w:p w14:paraId="693ECD94"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İlimiz için önemli başarı elde den firmalarımızı tebrik etmek isterim. Geçen sene ikinci 500’e 2 firmamız girmişti. Bu sene 3 firmamız girdi. </w:t>
      </w:r>
    </w:p>
    <w:p w14:paraId="296183E7"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İstanbul Sanayi Odası tarafından açıklanan "Türkiye'nin İkinci 500 Büyük Sanayi Kuruluşu" araştırmasında yer alarak ilimizi başarıyla temsil eden üyelerimizi yürekten kutluyorum.</w:t>
      </w:r>
    </w:p>
    <w:p w14:paraId="1D0E064B"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Araştırmada 103'üncü sırada yer alan </w:t>
      </w:r>
      <w:proofErr w:type="spellStart"/>
      <w:r w:rsidRPr="003146F2">
        <w:rPr>
          <w:rFonts w:ascii="Times New Roman" w:hAnsi="Times New Roman" w:cs="Times New Roman"/>
          <w:sz w:val="24"/>
          <w:szCs w:val="24"/>
        </w:rPr>
        <w:t>Tarımkredi</w:t>
      </w:r>
      <w:proofErr w:type="spellEnd"/>
      <w:r w:rsidRPr="003146F2">
        <w:rPr>
          <w:rFonts w:ascii="Times New Roman" w:hAnsi="Times New Roman" w:cs="Times New Roman"/>
          <w:sz w:val="24"/>
          <w:szCs w:val="24"/>
        </w:rPr>
        <w:t xml:space="preserve"> Yağ Sanayi ve Ticaret A.Ş.'</w:t>
      </w:r>
      <w:proofErr w:type="spellStart"/>
      <w:r w:rsidRPr="003146F2">
        <w:rPr>
          <w:rFonts w:ascii="Times New Roman" w:hAnsi="Times New Roman" w:cs="Times New Roman"/>
          <w:sz w:val="24"/>
          <w:szCs w:val="24"/>
        </w:rPr>
        <w:t>yi</w:t>
      </w:r>
      <w:proofErr w:type="spellEnd"/>
      <w:r w:rsidRPr="003146F2">
        <w:rPr>
          <w:rFonts w:ascii="Times New Roman" w:hAnsi="Times New Roman" w:cs="Times New Roman"/>
          <w:sz w:val="24"/>
          <w:szCs w:val="24"/>
        </w:rPr>
        <w:t>, 116'ncı sırada yer alan Afyon Et Entegre A.Ş. (Cumhuriyet Sucukları) ve 393'üncü sırada yer alan Sayın Prefabrik İnşaat Sanayi ve Ticaret A.Ş.'</w:t>
      </w:r>
      <w:proofErr w:type="spellStart"/>
      <w:r w:rsidRPr="003146F2">
        <w:rPr>
          <w:rFonts w:ascii="Times New Roman" w:hAnsi="Times New Roman" w:cs="Times New Roman"/>
          <w:sz w:val="24"/>
          <w:szCs w:val="24"/>
        </w:rPr>
        <w:t>yi</w:t>
      </w:r>
      <w:proofErr w:type="spellEnd"/>
      <w:r w:rsidRPr="003146F2">
        <w:rPr>
          <w:rFonts w:ascii="Times New Roman" w:hAnsi="Times New Roman" w:cs="Times New Roman"/>
          <w:sz w:val="24"/>
          <w:szCs w:val="24"/>
        </w:rPr>
        <w:t xml:space="preserve"> gönülden tebrik ediyor, başarılarının artarak devam etmesini diliyorum. Bu başarılar ilimizin üretim gücünü ve sanayi potansiyelini ortaya koymaktadır.</w:t>
      </w:r>
    </w:p>
    <w:p w14:paraId="3E1428C3"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Kıymetli meclis üyelerimiz,</w:t>
      </w:r>
    </w:p>
    <w:p w14:paraId="266C9F8D"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Bu ay milletimizin hafızasında önemli bir yere sahip iki anlamlı yıldönümünü anmak istiyorum.</w:t>
      </w:r>
    </w:p>
    <w:p w14:paraId="3031AE7A"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15 Temmuz Demokrasi ve Millî Birlik Günü'nün yıl dönümünde, ülkemizin birlik ve beraberliğini hedef alan hain darbe girişimine karşı canlarını ortaya koyarak demokrasimize sahip çıkan aziz şehitlerimizi rahmetle, kahraman gazilerimizi minnet ve şükranla yâd ediyorum. Milletimizin o gece ortaya koyduğu kararlı duruş, bağımsızlığımıza ve milli iradeye olan sarsılmaz bağlılığımızın en güçlü göstergelerinden biri olarak tarihimizdeki yerini almıştır.</w:t>
      </w:r>
    </w:p>
    <w:p w14:paraId="7CFF5861" w14:textId="77777777" w:rsidR="003146F2" w:rsidRPr="003146F2" w:rsidRDefault="003146F2" w:rsidP="003146F2">
      <w:pPr>
        <w:pStyle w:val="AralkYok"/>
        <w:jc w:val="both"/>
        <w:rPr>
          <w:rFonts w:ascii="Times New Roman" w:hAnsi="Times New Roman" w:cs="Times New Roman"/>
          <w:sz w:val="24"/>
          <w:szCs w:val="24"/>
        </w:rPr>
      </w:pPr>
    </w:p>
    <w:p w14:paraId="6AEE8E2D"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Ayrıca, Kıbrıs Türk halkının güvenliği ve özgürlüğü için 20 Temmuz 1974 tarihinde gerçekleştirilen Kıbrıs Barış </w:t>
      </w:r>
      <w:proofErr w:type="spellStart"/>
      <w:r w:rsidRPr="003146F2">
        <w:rPr>
          <w:rFonts w:ascii="Times New Roman" w:hAnsi="Times New Roman" w:cs="Times New Roman"/>
          <w:sz w:val="24"/>
          <w:szCs w:val="24"/>
        </w:rPr>
        <w:t>Harekâtı'nın</w:t>
      </w:r>
      <w:proofErr w:type="spellEnd"/>
      <w:r w:rsidRPr="003146F2">
        <w:rPr>
          <w:rFonts w:ascii="Times New Roman" w:hAnsi="Times New Roman" w:cs="Times New Roman"/>
          <w:sz w:val="24"/>
          <w:szCs w:val="24"/>
        </w:rPr>
        <w:t xml:space="preserve"> yıl dönümünü de gururla anıyoruz. Harekâtın mimarlarını, kahraman Mehmetçiklerimizi ve bu uğurda hayatını kaybeden aziz şehitlerimizi rahmetle anıyor, gazilerimize şükranlarımızı sunuyoruz. Kıbrıs Barış Harekâtı, Türk milletinin kardeşlik hukukuna sahip çıkan, barışı ve güvenliği esas alan kararlı duruşunun tarihe geçen önemli dönüm noktalarından biridir.</w:t>
      </w:r>
    </w:p>
    <w:p w14:paraId="5CD147D0"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Değerli meclisimiz,</w:t>
      </w:r>
    </w:p>
    <w:p w14:paraId="63BCCCF4"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Yarın kutlanacak olan 24 Temmuz Gazeteciler ve Basın Bayramı vesilesiyle; görevini büyük bir sorumluluk ve fedakârlıkla yerine getiren tüm basın mensuplarımızın Gazeteciler ve Basın Bayramı'nı en içten dileklerimle kutluyorum.</w:t>
      </w:r>
    </w:p>
    <w:p w14:paraId="5D0F970A"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Değerli Meclis Üyelerimiz,</w:t>
      </w:r>
    </w:p>
    <w:p w14:paraId="3A2231C6"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Konuşmamın bu bölümünde hem küresel hem de ulusal ekonomideki kritik gelişmelere değinmek istiyorum.</w:t>
      </w:r>
    </w:p>
    <w:p w14:paraId="4CDC5C49"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Ekonomik gündemin en önemli başlığı olmaya devam eden enflasyon konusunda TEPAV Para Politikası Çalışma Grubu tarafından yayımlanan son değerlendirme notunda, mevcut ekonomi </w:t>
      </w:r>
      <w:r w:rsidRPr="003146F2">
        <w:rPr>
          <w:rFonts w:ascii="Times New Roman" w:hAnsi="Times New Roman" w:cs="Times New Roman"/>
          <w:sz w:val="24"/>
          <w:szCs w:val="24"/>
        </w:rPr>
        <w:lastRenderedPageBreak/>
        <w:t>programının güçlendirilmesi gerektiği, enflasyon beklentilerinin kalıcı şekilde iyileştirilmesi için yapısal reformların önem taşıdığı vurgulanmaktadır.</w:t>
      </w:r>
    </w:p>
    <w:p w14:paraId="3CCD30D0"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Türkiye Cumhuriyet Merkez Bankası'nın bugün açıkladığı kararla politika faizinin yüzde 37 seviyesinde sabit tutulması, enflasyonla mücadelede temkinli para politikası duruşunun sürdürüldüğünü açıkça göstermektedir. </w:t>
      </w:r>
    </w:p>
    <w:p w14:paraId="26D682AA"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Karar metninde iç talepteki yavaşlama, enerji fiyatları kaynaklı küresel belirsizlikler ve enflasyon görünümüne yönelik riskler öne çıkarılmıştır.</w:t>
      </w:r>
    </w:p>
    <w:p w14:paraId="0E5F8B34"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İş dünyamız açısından fiyat istikrarının kalıcı olarak sağlanması büyük önem taşımaktadır. Bununla birlikte, üretim, yatırım, ihracat ve istihdamın desteklenebilmesi için enflasyondaki iyileşmeye paralel olarak finansmana erişimin kolaylaşması ve kredi maliyetlerinin kademeli olarak düşmesi de reel sektörün en önemli beklentileri arasında yer almaktadır.</w:t>
      </w:r>
    </w:p>
    <w:p w14:paraId="026BFC65"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Haziran ayında tüketici fiyat endeksi aylık bazda yüzde 0,99 artarken, yıllık enflasyon 0,50 azalarak yüzde 32,11 seviyesine gerilemiştir. Enflasyonda sınırlı bir düşüş görülmekle birlikte, fiyat istikrarının kalıcı olarak sağlanması; öngörülebilirlik, güven ortamı ve üretimi destekleyen politikalarla mümkün olacaktır.</w:t>
      </w:r>
    </w:p>
    <w:p w14:paraId="03BE7281"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Bunun yanında, Orta Doğu'da yaşanan gelişmelerin enerji, emtia ve lojistik maliyetleri üzerinde oluşturduğu belirsizlikler de yakından takip edilmelidir. Küresel risklerin arttığı bu dönemde üretim, ihracat ve istihdam odaklı politikaların sürdürülmesi ülkemiz ekonomisi açısından kritik önemdedir.</w:t>
      </w:r>
    </w:p>
    <w:p w14:paraId="3C3B811A"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Sayın Meclis Üyelerimiz,</w:t>
      </w:r>
    </w:p>
    <w:p w14:paraId="51D4A2CB"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 xml:space="preserve">İlimiz ihracat rakamlarına baktığımızda </w:t>
      </w:r>
      <w:proofErr w:type="gramStart"/>
      <w:r w:rsidRPr="003146F2">
        <w:rPr>
          <w:rFonts w:ascii="Times New Roman" w:hAnsi="Times New Roman" w:cs="Times New Roman"/>
          <w:sz w:val="24"/>
          <w:szCs w:val="24"/>
        </w:rPr>
        <w:t>Haziran</w:t>
      </w:r>
      <w:proofErr w:type="gramEnd"/>
      <w:r w:rsidRPr="003146F2">
        <w:rPr>
          <w:rFonts w:ascii="Times New Roman" w:hAnsi="Times New Roman" w:cs="Times New Roman"/>
          <w:sz w:val="24"/>
          <w:szCs w:val="24"/>
        </w:rPr>
        <w:t xml:space="preserve"> ayı itibariyle olumlu bir tabloyla karşılaşıyoruz. 2026 yılı </w:t>
      </w:r>
      <w:proofErr w:type="gramStart"/>
      <w:r w:rsidRPr="003146F2">
        <w:rPr>
          <w:rFonts w:ascii="Times New Roman" w:hAnsi="Times New Roman" w:cs="Times New Roman"/>
          <w:sz w:val="24"/>
          <w:szCs w:val="24"/>
        </w:rPr>
        <w:t>Haziran</w:t>
      </w:r>
      <w:proofErr w:type="gramEnd"/>
      <w:r w:rsidRPr="003146F2">
        <w:rPr>
          <w:rFonts w:ascii="Times New Roman" w:hAnsi="Times New Roman" w:cs="Times New Roman"/>
          <w:sz w:val="24"/>
          <w:szCs w:val="24"/>
        </w:rPr>
        <w:t xml:space="preserve"> ayında Afyonkarahisar'ın ihracatı 40 milyon 426 bin 944 dolar olarak gerçekleşmiş, geçen yılın aynı ayına göre yüzde 46,1 oranında önemli bir artış sağlamıştır.</w:t>
      </w:r>
    </w:p>
    <w:p w14:paraId="657626ED"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Yılın ilk altı aylık döneminde ise ihracatımız 213 milyon 683 bin 914 dolar seviyesine ulaşmış, geçen yılın aynı dönemine göre yüzde 3,4 oranında artış kaydedilmiştir.</w:t>
      </w:r>
    </w:p>
    <w:p w14:paraId="00C0427F"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Bu başarıda emeği bulunan tüm ihracatçılarımızı, sanayicilerimizi ve çalışanlarımızı gönülden kutluyor; ilimizin üretim ve ihracat gücünü artırmak için çalışmalarımızı kararlılıkla sürdüreceğimizi ifade etmek istiyorum.</w:t>
      </w:r>
    </w:p>
    <w:p w14:paraId="6AC3A0EE" w14:textId="77777777" w:rsidR="003146F2" w:rsidRPr="003146F2" w:rsidRDefault="003146F2" w:rsidP="003146F2">
      <w:pPr>
        <w:pStyle w:val="AralkYok"/>
        <w:jc w:val="both"/>
        <w:rPr>
          <w:rFonts w:ascii="Times New Roman" w:hAnsi="Times New Roman" w:cs="Times New Roman"/>
          <w:sz w:val="24"/>
          <w:szCs w:val="24"/>
        </w:rPr>
      </w:pPr>
      <w:r w:rsidRPr="003146F2">
        <w:rPr>
          <w:rFonts w:ascii="Times New Roman" w:hAnsi="Times New Roman" w:cs="Times New Roman"/>
          <w:sz w:val="24"/>
          <w:szCs w:val="24"/>
        </w:rPr>
        <w:t>Konuşmama son verirken, toplantımızın Odamız, üyelerimiz, şehrimiz ve ülkemiz adına hayırlı sonuçlar getirmesini temenni ediyor, hepinizi saygı ve sevgiyle selamlıyorum.”</w:t>
      </w:r>
    </w:p>
    <w:p w14:paraId="6E01BD66" w14:textId="77777777" w:rsidR="003146F2" w:rsidRPr="003146F2" w:rsidRDefault="003146F2" w:rsidP="003146F2">
      <w:pPr>
        <w:pStyle w:val="AralkYok"/>
        <w:jc w:val="both"/>
        <w:rPr>
          <w:rFonts w:ascii="Times New Roman" w:hAnsi="Times New Roman" w:cs="Times New Roman"/>
          <w:sz w:val="24"/>
          <w:szCs w:val="24"/>
        </w:rPr>
      </w:pPr>
    </w:p>
    <w:p w14:paraId="389C3BB4" w14:textId="23990871" w:rsidR="00720511" w:rsidRPr="00710BB9" w:rsidRDefault="00720511" w:rsidP="003146F2">
      <w:pPr>
        <w:pStyle w:val="AralkYok"/>
        <w:jc w:val="both"/>
        <w:rPr>
          <w:rFonts w:ascii="Times New Roman" w:hAnsi="Times New Roman" w:cs="Times New Roman"/>
          <w:sz w:val="24"/>
          <w:szCs w:val="24"/>
        </w:rPr>
      </w:pPr>
    </w:p>
    <w:sectPr w:rsidR="00720511" w:rsidRPr="00710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9D0"/>
    <w:multiLevelType w:val="hybridMultilevel"/>
    <w:tmpl w:val="7640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F36C06"/>
    <w:multiLevelType w:val="hybridMultilevel"/>
    <w:tmpl w:val="DC7AD1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E475FF"/>
    <w:multiLevelType w:val="hybridMultilevel"/>
    <w:tmpl w:val="1ED2B2CC"/>
    <w:lvl w:ilvl="0" w:tplc="B206414C">
      <w:start w:val="1"/>
      <w:numFmt w:val="bullet"/>
      <w:lvlText w:val=""/>
      <w:lvlJc w:val="left"/>
      <w:pPr>
        <w:tabs>
          <w:tab w:val="num" w:pos="720"/>
        </w:tabs>
        <w:ind w:left="720" w:hanging="360"/>
      </w:pPr>
      <w:rPr>
        <w:rFonts w:ascii="Wingdings" w:hAnsi="Wingdings" w:hint="default"/>
      </w:rPr>
    </w:lvl>
    <w:lvl w:ilvl="1" w:tplc="6032D9DE" w:tentative="1">
      <w:start w:val="1"/>
      <w:numFmt w:val="bullet"/>
      <w:lvlText w:val=""/>
      <w:lvlJc w:val="left"/>
      <w:pPr>
        <w:tabs>
          <w:tab w:val="num" w:pos="1440"/>
        </w:tabs>
        <w:ind w:left="1440" w:hanging="360"/>
      </w:pPr>
      <w:rPr>
        <w:rFonts w:ascii="Wingdings" w:hAnsi="Wingdings" w:hint="default"/>
      </w:rPr>
    </w:lvl>
    <w:lvl w:ilvl="2" w:tplc="BA26B95A" w:tentative="1">
      <w:start w:val="1"/>
      <w:numFmt w:val="bullet"/>
      <w:lvlText w:val=""/>
      <w:lvlJc w:val="left"/>
      <w:pPr>
        <w:tabs>
          <w:tab w:val="num" w:pos="2160"/>
        </w:tabs>
        <w:ind w:left="2160" w:hanging="360"/>
      </w:pPr>
      <w:rPr>
        <w:rFonts w:ascii="Wingdings" w:hAnsi="Wingdings" w:hint="default"/>
      </w:rPr>
    </w:lvl>
    <w:lvl w:ilvl="3" w:tplc="330CDEC4" w:tentative="1">
      <w:start w:val="1"/>
      <w:numFmt w:val="bullet"/>
      <w:lvlText w:val=""/>
      <w:lvlJc w:val="left"/>
      <w:pPr>
        <w:tabs>
          <w:tab w:val="num" w:pos="2880"/>
        </w:tabs>
        <w:ind w:left="2880" w:hanging="360"/>
      </w:pPr>
      <w:rPr>
        <w:rFonts w:ascii="Wingdings" w:hAnsi="Wingdings" w:hint="default"/>
      </w:rPr>
    </w:lvl>
    <w:lvl w:ilvl="4" w:tplc="B0D21752" w:tentative="1">
      <w:start w:val="1"/>
      <w:numFmt w:val="bullet"/>
      <w:lvlText w:val=""/>
      <w:lvlJc w:val="left"/>
      <w:pPr>
        <w:tabs>
          <w:tab w:val="num" w:pos="3600"/>
        </w:tabs>
        <w:ind w:left="3600" w:hanging="360"/>
      </w:pPr>
      <w:rPr>
        <w:rFonts w:ascii="Wingdings" w:hAnsi="Wingdings" w:hint="default"/>
      </w:rPr>
    </w:lvl>
    <w:lvl w:ilvl="5" w:tplc="1BC8484A" w:tentative="1">
      <w:start w:val="1"/>
      <w:numFmt w:val="bullet"/>
      <w:lvlText w:val=""/>
      <w:lvlJc w:val="left"/>
      <w:pPr>
        <w:tabs>
          <w:tab w:val="num" w:pos="4320"/>
        </w:tabs>
        <w:ind w:left="4320" w:hanging="360"/>
      </w:pPr>
      <w:rPr>
        <w:rFonts w:ascii="Wingdings" w:hAnsi="Wingdings" w:hint="default"/>
      </w:rPr>
    </w:lvl>
    <w:lvl w:ilvl="6" w:tplc="BD68D3E0" w:tentative="1">
      <w:start w:val="1"/>
      <w:numFmt w:val="bullet"/>
      <w:lvlText w:val=""/>
      <w:lvlJc w:val="left"/>
      <w:pPr>
        <w:tabs>
          <w:tab w:val="num" w:pos="5040"/>
        </w:tabs>
        <w:ind w:left="5040" w:hanging="360"/>
      </w:pPr>
      <w:rPr>
        <w:rFonts w:ascii="Wingdings" w:hAnsi="Wingdings" w:hint="default"/>
      </w:rPr>
    </w:lvl>
    <w:lvl w:ilvl="7" w:tplc="D7E857AC" w:tentative="1">
      <w:start w:val="1"/>
      <w:numFmt w:val="bullet"/>
      <w:lvlText w:val=""/>
      <w:lvlJc w:val="left"/>
      <w:pPr>
        <w:tabs>
          <w:tab w:val="num" w:pos="5760"/>
        </w:tabs>
        <w:ind w:left="5760" w:hanging="360"/>
      </w:pPr>
      <w:rPr>
        <w:rFonts w:ascii="Wingdings" w:hAnsi="Wingdings" w:hint="default"/>
      </w:rPr>
    </w:lvl>
    <w:lvl w:ilvl="8" w:tplc="B9522A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E5B55"/>
    <w:multiLevelType w:val="hybridMultilevel"/>
    <w:tmpl w:val="BEDEDBD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EE4E6A"/>
    <w:multiLevelType w:val="hybridMultilevel"/>
    <w:tmpl w:val="DC880D48"/>
    <w:lvl w:ilvl="0" w:tplc="59E662C2">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CA96896"/>
    <w:multiLevelType w:val="hybridMultilevel"/>
    <w:tmpl w:val="319EDFA8"/>
    <w:lvl w:ilvl="0" w:tplc="B2ECBC9E">
      <w:start w:val="1"/>
      <w:numFmt w:val="bullet"/>
      <w:lvlText w:val=""/>
      <w:lvlJc w:val="left"/>
      <w:pPr>
        <w:tabs>
          <w:tab w:val="num" w:pos="720"/>
        </w:tabs>
        <w:ind w:left="720" w:hanging="360"/>
      </w:pPr>
      <w:rPr>
        <w:rFonts w:ascii="Wingdings" w:hAnsi="Wingdings" w:hint="default"/>
      </w:rPr>
    </w:lvl>
    <w:lvl w:ilvl="1" w:tplc="789EC970" w:tentative="1">
      <w:start w:val="1"/>
      <w:numFmt w:val="bullet"/>
      <w:lvlText w:val=""/>
      <w:lvlJc w:val="left"/>
      <w:pPr>
        <w:tabs>
          <w:tab w:val="num" w:pos="1440"/>
        </w:tabs>
        <w:ind w:left="1440" w:hanging="360"/>
      </w:pPr>
      <w:rPr>
        <w:rFonts w:ascii="Wingdings" w:hAnsi="Wingdings" w:hint="default"/>
      </w:rPr>
    </w:lvl>
    <w:lvl w:ilvl="2" w:tplc="6EC285B6" w:tentative="1">
      <w:start w:val="1"/>
      <w:numFmt w:val="bullet"/>
      <w:lvlText w:val=""/>
      <w:lvlJc w:val="left"/>
      <w:pPr>
        <w:tabs>
          <w:tab w:val="num" w:pos="2160"/>
        </w:tabs>
        <w:ind w:left="2160" w:hanging="360"/>
      </w:pPr>
      <w:rPr>
        <w:rFonts w:ascii="Wingdings" w:hAnsi="Wingdings" w:hint="default"/>
      </w:rPr>
    </w:lvl>
    <w:lvl w:ilvl="3" w:tplc="F828BC98" w:tentative="1">
      <w:start w:val="1"/>
      <w:numFmt w:val="bullet"/>
      <w:lvlText w:val=""/>
      <w:lvlJc w:val="left"/>
      <w:pPr>
        <w:tabs>
          <w:tab w:val="num" w:pos="2880"/>
        </w:tabs>
        <w:ind w:left="2880" w:hanging="360"/>
      </w:pPr>
      <w:rPr>
        <w:rFonts w:ascii="Wingdings" w:hAnsi="Wingdings" w:hint="default"/>
      </w:rPr>
    </w:lvl>
    <w:lvl w:ilvl="4" w:tplc="C7D00EC4" w:tentative="1">
      <w:start w:val="1"/>
      <w:numFmt w:val="bullet"/>
      <w:lvlText w:val=""/>
      <w:lvlJc w:val="left"/>
      <w:pPr>
        <w:tabs>
          <w:tab w:val="num" w:pos="3600"/>
        </w:tabs>
        <w:ind w:left="3600" w:hanging="360"/>
      </w:pPr>
      <w:rPr>
        <w:rFonts w:ascii="Wingdings" w:hAnsi="Wingdings" w:hint="default"/>
      </w:rPr>
    </w:lvl>
    <w:lvl w:ilvl="5" w:tplc="B05AF36C" w:tentative="1">
      <w:start w:val="1"/>
      <w:numFmt w:val="bullet"/>
      <w:lvlText w:val=""/>
      <w:lvlJc w:val="left"/>
      <w:pPr>
        <w:tabs>
          <w:tab w:val="num" w:pos="4320"/>
        </w:tabs>
        <w:ind w:left="4320" w:hanging="360"/>
      </w:pPr>
      <w:rPr>
        <w:rFonts w:ascii="Wingdings" w:hAnsi="Wingdings" w:hint="default"/>
      </w:rPr>
    </w:lvl>
    <w:lvl w:ilvl="6" w:tplc="36E44016" w:tentative="1">
      <w:start w:val="1"/>
      <w:numFmt w:val="bullet"/>
      <w:lvlText w:val=""/>
      <w:lvlJc w:val="left"/>
      <w:pPr>
        <w:tabs>
          <w:tab w:val="num" w:pos="5040"/>
        </w:tabs>
        <w:ind w:left="5040" w:hanging="360"/>
      </w:pPr>
      <w:rPr>
        <w:rFonts w:ascii="Wingdings" w:hAnsi="Wingdings" w:hint="default"/>
      </w:rPr>
    </w:lvl>
    <w:lvl w:ilvl="7" w:tplc="DE82C476" w:tentative="1">
      <w:start w:val="1"/>
      <w:numFmt w:val="bullet"/>
      <w:lvlText w:val=""/>
      <w:lvlJc w:val="left"/>
      <w:pPr>
        <w:tabs>
          <w:tab w:val="num" w:pos="5760"/>
        </w:tabs>
        <w:ind w:left="5760" w:hanging="360"/>
      </w:pPr>
      <w:rPr>
        <w:rFonts w:ascii="Wingdings" w:hAnsi="Wingdings" w:hint="default"/>
      </w:rPr>
    </w:lvl>
    <w:lvl w:ilvl="8" w:tplc="92C65A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9673C4"/>
    <w:multiLevelType w:val="hybridMultilevel"/>
    <w:tmpl w:val="556EF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1FE3A6F"/>
    <w:multiLevelType w:val="multilevel"/>
    <w:tmpl w:val="E68C0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85734">
    <w:abstractNumId w:val="2"/>
  </w:num>
  <w:num w:numId="2" w16cid:durableId="762461080">
    <w:abstractNumId w:val="5"/>
  </w:num>
  <w:num w:numId="3" w16cid:durableId="427123786">
    <w:abstractNumId w:val="6"/>
  </w:num>
  <w:num w:numId="4" w16cid:durableId="1640761659">
    <w:abstractNumId w:val="0"/>
  </w:num>
  <w:num w:numId="5" w16cid:durableId="917590026">
    <w:abstractNumId w:val="4"/>
  </w:num>
  <w:num w:numId="6" w16cid:durableId="1331636617">
    <w:abstractNumId w:val="1"/>
  </w:num>
  <w:num w:numId="7" w16cid:durableId="873619631">
    <w:abstractNumId w:val="3"/>
  </w:num>
  <w:num w:numId="8" w16cid:durableId="1935168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4D9"/>
    <w:rsid w:val="00000DB3"/>
    <w:rsid w:val="00006F6B"/>
    <w:rsid w:val="00032810"/>
    <w:rsid w:val="00037E7D"/>
    <w:rsid w:val="0004137A"/>
    <w:rsid w:val="00051FBB"/>
    <w:rsid w:val="0005470B"/>
    <w:rsid w:val="00054E96"/>
    <w:rsid w:val="00067250"/>
    <w:rsid w:val="000708FC"/>
    <w:rsid w:val="00086C2B"/>
    <w:rsid w:val="000901CC"/>
    <w:rsid w:val="00097BAD"/>
    <w:rsid w:val="000A2DED"/>
    <w:rsid w:val="000A3F0F"/>
    <w:rsid w:val="000A69A3"/>
    <w:rsid w:val="000B1513"/>
    <w:rsid w:val="000C09A8"/>
    <w:rsid w:val="000C244C"/>
    <w:rsid w:val="000E0CB0"/>
    <w:rsid w:val="000E1577"/>
    <w:rsid w:val="000E162A"/>
    <w:rsid w:val="000E6B3F"/>
    <w:rsid w:val="000F59E4"/>
    <w:rsid w:val="00102512"/>
    <w:rsid w:val="00116404"/>
    <w:rsid w:val="00124AF0"/>
    <w:rsid w:val="00126243"/>
    <w:rsid w:val="001307A0"/>
    <w:rsid w:val="00133329"/>
    <w:rsid w:val="001368F4"/>
    <w:rsid w:val="001532BC"/>
    <w:rsid w:val="00156D86"/>
    <w:rsid w:val="00163BD3"/>
    <w:rsid w:val="00165D99"/>
    <w:rsid w:val="00170D9E"/>
    <w:rsid w:val="00176537"/>
    <w:rsid w:val="001841D3"/>
    <w:rsid w:val="001878BE"/>
    <w:rsid w:val="00190CE7"/>
    <w:rsid w:val="001B3579"/>
    <w:rsid w:val="001C4134"/>
    <w:rsid w:val="001C62A9"/>
    <w:rsid w:val="001D210F"/>
    <w:rsid w:val="001D7E10"/>
    <w:rsid w:val="0021647F"/>
    <w:rsid w:val="00220B37"/>
    <w:rsid w:val="0023114B"/>
    <w:rsid w:val="00240EED"/>
    <w:rsid w:val="002456DD"/>
    <w:rsid w:val="00256D9D"/>
    <w:rsid w:val="0026169E"/>
    <w:rsid w:val="002631E5"/>
    <w:rsid w:val="002642ED"/>
    <w:rsid w:val="00272FCE"/>
    <w:rsid w:val="002767F4"/>
    <w:rsid w:val="00295755"/>
    <w:rsid w:val="002A4B56"/>
    <w:rsid w:val="002C190F"/>
    <w:rsid w:val="002C5BDA"/>
    <w:rsid w:val="002D39AD"/>
    <w:rsid w:val="002D3C08"/>
    <w:rsid w:val="002D5AB1"/>
    <w:rsid w:val="002E593E"/>
    <w:rsid w:val="002E5996"/>
    <w:rsid w:val="002E6BAB"/>
    <w:rsid w:val="002F1D41"/>
    <w:rsid w:val="003146F2"/>
    <w:rsid w:val="00315F51"/>
    <w:rsid w:val="00330DC0"/>
    <w:rsid w:val="00331866"/>
    <w:rsid w:val="00340AB6"/>
    <w:rsid w:val="00341948"/>
    <w:rsid w:val="003449B9"/>
    <w:rsid w:val="00354A34"/>
    <w:rsid w:val="00360D87"/>
    <w:rsid w:val="003725E9"/>
    <w:rsid w:val="00372E43"/>
    <w:rsid w:val="00374277"/>
    <w:rsid w:val="00387315"/>
    <w:rsid w:val="00395A4B"/>
    <w:rsid w:val="00396A6B"/>
    <w:rsid w:val="003A2B70"/>
    <w:rsid w:val="003A515F"/>
    <w:rsid w:val="003B09F9"/>
    <w:rsid w:val="003B27F4"/>
    <w:rsid w:val="003B57A6"/>
    <w:rsid w:val="003C5A16"/>
    <w:rsid w:val="003D2DE4"/>
    <w:rsid w:val="003E03FB"/>
    <w:rsid w:val="003F110C"/>
    <w:rsid w:val="003F7BA2"/>
    <w:rsid w:val="00402937"/>
    <w:rsid w:val="00407CB9"/>
    <w:rsid w:val="004130C0"/>
    <w:rsid w:val="00446ADC"/>
    <w:rsid w:val="0045436A"/>
    <w:rsid w:val="00456FDB"/>
    <w:rsid w:val="004618E3"/>
    <w:rsid w:val="00474526"/>
    <w:rsid w:val="00482631"/>
    <w:rsid w:val="00496A58"/>
    <w:rsid w:val="004B0BEC"/>
    <w:rsid w:val="004B58F3"/>
    <w:rsid w:val="004C5D6C"/>
    <w:rsid w:val="004C6E06"/>
    <w:rsid w:val="004D0254"/>
    <w:rsid w:val="004D2420"/>
    <w:rsid w:val="004D6792"/>
    <w:rsid w:val="004E1381"/>
    <w:rsid w:val="004E25A3"/>
    <w:rsid w:val="00506FE6"/>
    <w:rsid w:val="00510122"/>
    <w:rsid w:val="005168D0"/>
    <w:rsid w:val="00516B8E"/>
    <w:rsid w:val="00524B16"/>
    <w:rsid w:val="005413F6"/>
    <w:rsid w:val="00556A22"/>
    <w:rsid w:val="005600E1"/>
    <w:rsid w:val="00563F18"/>
    <w:rsid w:val="00567FCB"/>
    <w:rsid w:val="005761D4"/>
    <w:rsid w:val="00587D93"/>
    <w:rsid w:val="00590333"/>
    <w:rsid w:val="00593C1D"/>
    <w:rsid w:val="005964EC"/>
    <w:rsid w:val="005A1BF7"/>
    <w:rsid w:val="005A703C"/>
    <w:rsid w:val="005B6A55"/>
    <w:rsid w:val="005C3CA2"/>
    <w:rsid w:val="005C64D9"/>
    <w:rsid w:val="005D09BB"/>
    <w:rsid w:val="005D4A83"/>
    <w:rsid w:val="005D691A"/>
    <w:rsid w:val="005E0267"/>
    <w:rsid w:val="005E710B"/>
    <w:rsid w:val="005E7F34"/>
    <w:rsid w:val="005F1755"/>
    <w:rsid w:val="006060C3"/>
    <w:rsid w:val="00612F51"/>
    <w:rsid w:val="00621431"/>
    <w:rsid w:val="00622954"/>
    <w:rsid w:val="0062434F"/>
    <w:rsid w:val="00632B06"/>
    <w:rsid w:val="006356C8"/>
    <w:rsid w:val="00637686"/>
    <w:rsid w:val="006473FF"/>
    <w:rsid w:val="00674830"/>
    <w:rsid w:val="00674EB6"/>
    <w:rsid w:val="0068540E"/>
    <w:rsid w:val="0069201F"/>
    <w:rsid w:val="0069437E"/>
    <w:rsid w:val="006965DD"/>
    <w:rsid w:val="006B41A2"/>
    <w:rsid w:val="006B4A38"/>
    <w:rsid w:val="006B6D81"/>
    <w:rsid w:val="006C03A7"/>
    <w:rsid w:val="006C6634"/>
    <w:rsid w:val="006E542D"/>
    <w:rsid w:val="006F0F2F"/>
    <w:rsid w:val="006F44D9"/>
    <w:rsid w:val="006F56E2"/>
    <w:rsid w:val="00703742"/>
    <w:rsid w:val="00710032"/>
    <w:rsid w:val="00710BB9"/>
    <w:rsid w:val="0071528E"/>
    <w:rsid w:val="00716E7C"/>
    <w:rsid w:val="00716F37"/>
    <w:rsid w:val="00717CBA"/>
    <w:rsid w:val="00720511"/>
    <w:rsid w:val="00724EEB"/>
    <w:rsid w:val="00736BD5"/>
    <w:rsid w:val="00743DEB"/>
    <w:rsid w:val="00743E15"/>
    <w:rsid w:val="00751C25"/>
    <w:rsid w:val="00764DF2"/>
    <w:rsid w:val="00770351"/>
    <w:rsid w:val="007758AB"/>
    <w:rsid w:val="00776713"/>
    <w:rsid w:val="00781178"/>
    <w:rsid w:val="00787C6D"/>
    <w:rsid w:val="007973E9"/>
    <w:rsid w:val="007B436A"/>
    <w:rsid w:val="007B5E04"/>
    <w:rsid w:val="007B65E3"/>
    <w:rsid w:val="007C0DED"/>
    <w:rsid w:val="007C6941"/>
    <w:rsid w:val="007C6A24"/>
    <w:rsid w:val="007C6B28"/>
    <w:rsid w:val="007D469D"/>
    <w:rsid w:val="007D7028"/>
    <w:rsid w:val="007F1C1D"/>
    <w:rsid w:val="007F61DC"/>
    <w:rsid w:val="008021D3"/>
    <w:rsid w:val="0080249E"/>
    <w:rsid w:val="00822139"/>
    <w:rsid w:val="00823884"/>
    <w:rsid w:val="00823888"/>
    <w:rsid w:val="008239AF"/>
    <w:rsid w:val="00827EC9"/>
    <w:rsid w:val="00833918"/>
    <w:rsid w:val="008369D2"/>
    <w:rsid w:val="00845F13"/>
    <w:rsid w:val="00847D9B"/>
    <w:rsid w:val="0085314F"/>
    <w:rsid w:val="00853606"/>
    <w:rsid w:val="00853E30"/>
    <w:rsid w:val="0086737A"/>
    <w:rsid w:val="0087012A"/>
    <w:rsid w:val="008701A6"/>
    <w:rsid w:val="00871FE3"/>
    <w:rsid w:val="00874025"/>
    <w:rsid w:val="008747B7"/>
    <w:rsid w:val="00877031"/>
    <w:rsid w:val="0088177C"/>
    <w:rsid w:val="00881BC7"/>
    <w:rsid w:val="00887170"/>
    <w:rsid w:val="0089569A"/>
    <w:rsid w:val="008A4911"/>
    <w:rsid w:val="008B5695"/>
    <w:rsid w:val="008C1E97"/>
    <w:rsid w:val="008C4929"/>
    <w:rsid w:val="008C68B0"/>
    <w:rsid w:val="008D1CFF"/>
    <w:rsid w:val="008E5EAC"/>
    <w:rsid w:val="008E6840"/>
    <w:rsid w:val="008F1FB5"/>
    <w:rsid w:val="00907197"/>
    <w:rsid w:val="00912050"/>
    <w:rsid w:val="00912EDC"/>
    <w:rsid w:val="00913DEA"/>
    <w:rsid w:val="00927DE6"/>
    <w:rsid w:val="0093141E"/>
    <w:rsid w:val="00937662"/>
    <w:rsid w:val="00950CAD"/>
    <w:rsid w:val="00954A0F"/>
    <w:rsid w:val="00975BFB"/>
    <w:rsid w:val="00976392"/>
    <w:rsid w:val="0098371F"/>
    <w:rsid w:val="00986588"/>
    <w:rsid w:val="009946D7"/>
    <w:rsid w:val="009A391F"/>
    <w:rsid w:val="009B123F"/>
    <w:rsid w:val="009C0D51"/>
    <w:rsid w:val="009C6F28"/>
    <w:rsid w:val="009D080A"/>
    <w:rsid w:val="009E1790"/>
    <w:rsid w:val="009E36CD"/>
    <w:rsid w:val="009F361C"/>
    <w:rsid w:val="00A04038"/>
    <w:rsid w:val="00A04C81"/>
    <w:rsid w:val="00A40F69"/>
    <w:rsid w:val="00A45D55"/>
    <w:rsid w:val="00A472D2"/>
    <w:rsid w:val="00A50947"/>
    <w:rsid w:val="00A52FD3"/>
    <w:rsid w:val="00A571AE"/>
    <w:rsid w:val="00A6266A"/>
    <w:rsid w:val="00A711FE"/>
    <w:rsid w:val="00A71744"/>
    <w:rsid w:val="00A74EEA"/>
    <w:rsid w:val="00A80C87"/>
    <w:rsid w:val="00A85105"/>
    <w:rsid w:val="00A934D0"/>
    <w:rsid w:val="00A94118"/>
    <w:rsid w:val="00AA2B7F"/>
    <w:rsid w:val="00AC3B4D"/>
    <w:rsid w:val="00AD242B"/>
    <w:rsid w:val="00AE0642"/>
    <w:rsid w:val="00AF289F"/>
    <w:rsid w:val="00B147E9"/>
    <w:rsid w:val="00B17E5B"/>
    <w:rsid w:val="00B22455"/>
    <w:rsid w:val="00B24525"/>
    <w:rsid w:val="00B258AD"/>
    <w:rsid w:val="00B30F44"/>
    <w:rsid w:val="00B4795E"/>
    <w:rsid w:val="00B52285"/>
    <w:rsid w:val="00B555C2"/>
    <w:rsid w:val="00B64645"/>
    <w:rsid w:val="00B65F36"/>
    <w:rsid w:val="00B7342E"/>
    <w:rsid w:val="00B73C16"/>
    <w:rsid w:val="00B74E1F"/>
    <w:rsid w:val="00B874CF"/>
    <w:rsid w:val="00B93C39"/>
    <w:rsid w:val="00BA0E8B"/>
    <w:rsid w:val="00BA4C5D"/>
    <w:rsid w:val="00BA573A"/>
    <w:rsid w:val="00BA6775"/>
    <w:rsid w:val="00BB3301"/>
    <w:rsid w:val="00BB4952"/>
    <w:rsid w:val="00BB5BF3"/>
    <w:rsid w:val="00BF564C"/>
    <w:rsid w:val="00BF7E14"/>
    <w:rsid w:val="00C03442"/>
    <w:rsid w:val="00C07884"/>
    <w:rsid w:val="00C15967"/>
    <w:rsid w:val="00C22014"/>
    <w:rsid w:val="00C23571"/>
    <w:rsid w:val="00C249B4"/>
    <w:rsid w:val="00C40AD0"/>
    <w:rsid w:val="00C45472"/>
    <w:rsid w:val="00C4601E"/>
    <w:rsid w:val="00C51CB3"/>
    <w:rsid w:val="00C61E88"/>
    <w:rsid w:val="00C63A6D"/>
    <w:rsid w:val="00C64B5B"/>
    <w:rsid w:val="00C65155"/>
    <w:rsid w:val="00C66A0A"/>
    <w:rsid w:val="00C72522"/>
    <w:rsid w:val="00C73BB8"/>
    <w:rsid w:val="00C74E89"/>
    <w:rsid w:val="00C96669"/>
    <w:rsid w:val="00CA00FF"/>
    <w:rsid w:val="00CA379A"/>
    <w:rsid w:val="00CB3465"/>
    <w:rsid w:val="00CB4DFA"/>
    <w:rsid w:val="00CD6E46"/>
    <w:rsid w:val="00CE4146"/>
    <w:rsid w:val="00CE7F32"/>
    <w:rsid w:val="00CF3927"/>
    <w:rsid w:val="00D1281F"/>
    <w:rsid w:val="00D14956"/>
    <w:rsid w:val="00D20DA9"/>
    <w:rsid w:val="00D436C2"/>
    <w:rsid w:val="00D66FAD"/>
    <w:rsid w:val="00D711CA"/>
    <w:rsid w:val="00D952E5"/>
    <w:rsid w:val="00DB1523"/>
    <w:rsid w:val="00DC42DD"/>
    <w:rsid w:val="00DD0B82"/>
    <w:rsid w:val="00DE423F"/>
    <w:rsid w:val="00DF0A84"/>
    <w:rsid w:val="00DF726A"/>
    <w:rsid w:val="00E00C29"/>
    <w:rsid w:val="00E23D14"/>
    <w:rsid w:val="00E251AB"/>
    <w:rsid w:val="00E26E80"/>
    <w:rsid w:val="00E31826"/>
    <w:rsid w:val="00E32541"/>
    <w:rsid w:val="00E3369B"/>
    <w:rsid w:val="00E6643C"/>
    <w:rsid w:val="00E75384"/>
    <w:rsid w:val="00E8181C"/>
    <w:rsid w:val="00EA5C02"/>
    <w:rsid w:val="00EB4594"/>
    <w:rsid w:val="00EB6E94"/>
    <w:rsid w:val="00EC05FB"/>
    <w:rsid w:val="00EC40AF"/>
    <w:rsid w:val="00EE618C"/>
    <w:rsid w:val="00F163C0"/>
    <w:rsid w:val="00F17057"/>
    <w:rsid w:val="00F21CEE"/>
    <w:rsid w:val="00F303CA"/>
    <w:rsid w:val="00F3041B"/>
    <w:rsid w:val="00F30607"/>
    <w:rsid w:val="00F31FB2"/>
    <w:rsid w:val="00F350F4"/>
    <w:rsid w:val="00F412B0"/>
    <w:rsid w:val="00F42DC8"/>
    <w:rsid w:val="00F60FBC"/>
    <w:rsid w:val="00F610AB"/>
    <w:rsid w:val="00F72A1B"/>
    <w:rsid w:val="00F777FA"/>
    <w:rsid w:val="00F84DBF"/>
    <w:rsid w:val="00F92CC7"/>
    <w:rsid w:val="00F944A1"/>
    <w:rsid w:val="00FA0D19"/>
    <w:rsid w:val="00FB4601"/>
    <w:rsid w:val="00FB6BD8"/>
    <w:rsid w:val="00FD2DBD"/>
    <w:rsid w:val="00FD7A10"/>
    <w:rsid w:val="00FE27DC"/>
    <w:rsid w:val="00FE28A4"/>
    <w:rsid w:val="00FF3F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0DC52"/>
  <w15:chartTrackingRefBased/>
  <w15:docId w15:val="{6F40A076-1A6E-4BEF-8972-FD8A1FFC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B7F"/>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0A3F0F"/>
    <w:pPr>
      <w:spacing w:after="0" w:line="240" w:lineRule="auto"/>
    </w:pPr>
  </w:style>
  <w:style w:type="paragraph" w:styleId="BalonMetni">
    <w:name w:val="Balloon Text"/>
    <w:basedOn w:val="Normal"/>
    <w:link w:val="BalonMetniChar"/>
    <w:uiPriority w:val="99"/>
    <w:semiHidden/>
    <w:unhideWhenUsed/>
    <w:rsid w:val="00F3041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041B"/>
    <w:rPr>
      <w:rFonts w:ascii="Segoe UI" w:hAnsi="Segoe UI" w:cs="Segoe UI"/>
      <w:sz w:val="18"/>
      <w:szCs w:val="18"/>
    </w:rPr>
  </w:style>
  <w:style w:type="paragraph" w:styleId="ListeParagraf">
    <w:name w:val="List Paragraph"/>
    <w:basedOn w:val="Normal"/>
    <w:uiPriority w:val="34"/>
    <w:qFormat/>
    <w:rsid w:val="00B24525"/>
    <w:pPr>
      <w:spacing w:after="0" w:line="240" w:lineRule="auto"/>
      <w:ind w:left="720"/>
      <w:contextualSpacing/>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8784">
      <w:bodyDiv w:val="1"/>
      <w:marLeft w:val="0"/>
      <w:marRight w:val="0"/>
      <w:marTop w:val="0"/>
      <w:marBottom w:val="0"/>
      <w:divBdr>
        <w:top w:val="none" w:sz="0" w:space="0" w:color="auto"/>
        <w:left w:val="none" w:sz="0" w:space="0" w:color="auto"/>
        <w:bottom w:val="none" w:sz="0" w:space="0" w:color="auto"/>
        <w:right w:val="none" w:sz="0" w:space="0" w:color="auto"/>
      </w:divBdr>
      <w:divsChild>
        <w:div w:id="1293366688">
          <w:marLeft w:val="0"/>
          <w:marRight w:val="0"/>
          <w:marTop w:val="0"/>
          <w:marBottom w:val="0"/>
          <w:divBdr>
            <w:top w:val="none" w:sz="0" w:space="0" w:color="auto"/>
            <w:left w:val="none" w:sz="0" w:space="0" w:color="auto"/>
            <w:bottom w:val="none" w:sz="0" w:space="0" w:color="auto"/>
            <w:right w:val="none" w:sz="0" w:space="0" w:color="auto"/>
          </w:divBdr>
        </w:div>
        <w:div w:id="1344287302">
          <w:marLeft w:val="0"/>
          <w:marRight w:val="0"/>
          <w:marTop w:val="0"/>
          <w:marBottom w:val="0"/>
          <w:divBdr>
            <w:top w:val="none" w:sz="0" w:space="0" w:color="auto"/>
            <w:left w:val="none" w:sz="0" w:space="0" w:color="auto"/>
            <w:bottom w:val="none" w:sz="0" w:space="0" w:color="auto"/>
            <w:right w:val="none" w:sz="0" w:space="0" w:color="auto"/>
          </w:divBdr>
        </w:div>
        <w:div w:id="872886797">
          <w:marLeft w:val="0"/>
          <w:marRight w:val="0"/>
          <w:marTop w:val="0"/>
          <w:marBottom w:val="0"/>
          <w:divBdr>
            <w:top w:val="none" w:sz="0" w:space="0" w:color="auto"/>
            <w:left w:val="none" w:sz="0" w:space="0" w:color="auto"/>
            <w:bottom w:val="none" w:sz="0" w:space="0" w:color="auto"/>
            <w:right w:val="none" w:sz="0" w:space="0" w:color="auto"/>
          </w:divBdr>
        </w:div>
        <w:div w:id="897285196">
          <w:marLeft w:val="0"/>
          <w:marRight w:val="0"/>
          <w:marTop w:val="0"/>
          <w:marBottom w:val="0"/>
          <w:divBdr>
            <w:top w:val="none" w:sz="0" w:space="0" w:color="auto"/>
            <w:left w:val="none" w:sz="0" w:space="0" w:color="auto"/>
            <w:bottom w:val="none" w:sz="0" w:space="0" w:color="auto"/>
            <w:right w:val="none" w:sz="0" w:space="0" w:color="auto"/>
          </w:divBdr>
        </w:div>
        <w:div w:id="286472633">
          <w:marLeft w:val="0"/>
          <w:marRight w:val="0"/>
          <w:marTop w:val="0"/>
          <w:marBottom w:val="0"/>
          <w:divBdr>
            <w:top w:val="none" w:sz="0" w:space="0" w:color="auto"/>
            <w:left w:val="none" w:sz="0" w:space="0" w:color="auto"/>
            <w:bottom w:val="none" w:sz="0" w:space="0" w:color="auto"/>
            <w:right w:val="none" w:sz="0" w:space="0" w:color="auto"/>
          </w:divBdr>
        </w:div>
      </w:divsChild>
    </w:div>
    <w:div w:id="82528376">
      <w:bodyDiv w:val="1"/>
      <w:marLeft w:val="0"/>
      <w:marRight w:val="0"/>
      <w:marTop w:val="0"/>
      <w:marBottom w:val="0"/>
      <w:divBdr>
        <w:top w:val="none" w:sz="0" w:space="0" w:color="auto"/>
        <w:left w:val="none" w:sz="0" w:space="0" w:color="auto"/>
        <w:bottom w:val="none" w:sz="0" w:space="0" w:color="auto"/>
        <w:right w:val="none" w:sz="0" w:space="0" w:color="auto"/>
      </w:divBdr>
    </w:div>
    <w:div w:id="93522464">
      <w:bodyDiv w:val="1"/>
      <w:marLeft w:val="0"/>
      <w:marRight w:val="0"/>
      <w:marTop w:val="0"/>
      <w:marBottom w:val="0"/>
      <w:divBdr>
        <w:top w:val="none" w:sz="0" w:space="0" w:color="auto"/>
        <w:left w:val="none" w:sz="0" w:space="0" w:color="auto"/>
        <w:bottom w:val="none" w:sz="0" w:space="0" w:color="auto"/>
        <w:right w:val="none" w:sz="0" w:space="0" w:color="auto"/>
      </w:divBdr>
    </w:div>
    <w:div w:id="216166498">
      <w:bodyDiv w:val="1"/>
      <w:marLeft w:val="0"/>
      <w:marRight w:val="0"/>
      <w:marTop w:val="0"/>
      <w:marBottom w:val="0"/>
      <w:divBdr>
        <w:top w:val="none" w:sz="0" w:space="0" w:color="auto"/>
        <w:left w:val="none" w:sz="0" w:space="0" w:color="auto"/>
        <w:bottom w:val="none" w:sz="0" w:space="0" w:color="auto"/>
        <w:right w:val="none" w:sz="0" w:space="0" w:color="auto"/>
      </w:divBdr>
    </w:div>
    <w:div w:id="409665816">
      <w:bodyDiv w:val="1"/>
      <w:marLeft w:val="0"/>
      <w:marRight w:val="0"/>
      <w:marTop w:val="0"/>
      <w:marBottom w:val="0"/>
      <w:divBdr>
        <w:top w:val="none" w:sz="0" w:space="0" w:color="auto"/>
        <w:left w:val="none" w:sz="0" w:space="0" w:color="auto"/>
        <w:bottom w:val="none" w:sz="0" w:space="0" w:color="auto"/>
        <w:right w:val="none" w:sz="0" w:space="0" w:color="auto"/>
      </w:divBdr>
    </w:div>
    <w:div w:id="562176339">
      <w:bodyDiv w:val="1"/>
      <w:marLeft w:val="0"/>
      <w:marRight w:val="0"/>
      <w:marTop w:val="0"/>
      <w:marBottom w:val="0"/>
      <w:divBdr>
        <w:top w:val="none" w:sz="0" w:space="0" w:color="auto"/>
        <w:left w:val="none" w:sz="0" w:space="0" w:color="auto"/>
        <w:bottom w:val="none" w:sz="0" w:space="0" w:color="auto"/>
        <w:right w:val="none" w:sz="0" w:space="0" w:color="auto"/>
      </w:divBdr>
      <w:divsChild>
        <w:div w:id="580990692">
          <w:marLeft w:val="0"/>
          <w:marRight w:val="0"/>
          <w:marTop w:val="0"/>
          <w:marBottom w:val="0"/>
          <w:divBdr>
            <w:top w:val="none" w:sz="0" w:space="0" w:color="auto"/>
            <w:left w:val="none" w:sz="0" w:space="0" w:color="auto"/>
            <w:bottom w:val="none" w:sz="0" w:space="0" w:color="auto"/>
            <w:right w:val="none" w:sz="0" w:space="0" w:color="auto"/>
          </w:divBdr>
          <w:divsChild>
            <w:div w:id="1277326258">
              <w:marLeft w:val="0"/>
              <w:marRight w:val="0"/>
              <w:marTop w:val="0"/>
              <w:marBottom w:val="0"/>
              <w:divBdr>
                <w:top w:val="none" w:sz="0" w:space="0" w:color="auto"/>
                <w:left w:val="none" w:sz="0" w:space="0" w:color="auto"/>
                <w:bottom w:val="none" w:sz="0" w:space="0" w:color="auto"/>
                <w:right w:val="none" w:sz="0" w:space="0" w:color="auto"/>
              </w:divBdr>
            </w:div>
          </w:divsChild>
        </w:div>
        <w:div w:id="260915812">
          <w:marLeft w:val="0"/>
          <w:marRight w:val="0"/>
          <w:marTop w:val="120"/>
          <w:marBottom w:val="0"/>
          <w:divBdr>
            <w:top w:val="none" w:sz="0" w:space="0" w:color="auto"/>
            <w:left w:val="none" w:sz="0" w:space="0" w:color="auto"/>
            <w:bottom w:val="none" w:sz="0" w:space="0" w:color="auto"/>
            <w:right w:val="none" w:sz="0" w:space="0" w:color="auto"/>
          </w:divBdr>
          <w:divsChild>
            <w:div w:id="13465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5740">
      <w:bodyDiv w:val="1"/>
      <w:marLeft w:val="0"/>
      <w:marRight w:val="0"/>
      <w:marTop w:val="0"/>
      <w:marBottom w:val="0"/>
      <w:divBdr>
        <w:top w:val="none" w:sz="0" w:space="0" w:color="auto"/>
        <w:left w:val="none" w:sz="0" w:space="0" w:color="auto"/>
        <w:bottom w:val="none" w:sz="0" w:space="0" w:color="auto"/>
        <w:right w:val="none" w:sz="0" w:space="0" w:color="auto"/>
      </w:divBdr>
    </w:div>
    <w:div w:id="1078097180">
      <w:bodyDiv w:val="1"/>
      <w:marLeft w:val="0"/>
      <w:marRight w:val="0"/>
      <w:marTop w:val="0"/>
      <w:marBottom w:val="0"/>
      <w:divBdr>
        <w:top w:val="none" w:sz="0" w:space="0" w:color="auto"/>
        <w:left w:val="none" w:sz="0" w:space="0" w:color="auto"/>
        <w:bottom w:val="none" w:sz="0" w:space="0" w:color="auto"/>
        <w:right w:val="none" w:sz="0" w:space="0" w:color="auto"/>
      </w:divBdr>
      <w:divsChild>
        <w:div w:id="1567642842">
          <w:marLeft w:val="0"/>
          <w:marRight w:val="0"/>
          <w:marTop w:val="0"/>
          <w:marBottom w:val="0"/>
          <w:divBdr>
            <w:top w:val="none" w:sz="0" w:space="0" w:color="auto"/>
            <w:left w:val="none" w:sz="0" w:space="0" w:color="auto"/>
            <w:bottom w:val="none" w:sz="0" w:space="0" w:color="auto"/>
            <w:right w:val="none" w:sz="0" w:space="0" w:color="auto"/>
          </w:divBdr>
        </w:div>
        <w:div w:id="1205823496">
          <w:marLeft w:val="0"/>
          <w:marRight w:val="0"/>
          <w:marTop w:val="0"/>
          <w:marBottom w:val="0"/>
          <w:divBdr>
            <w:top w:val="none" w:sz="0" w:space="0" w:color="auto"/>
            <w:left w:val="none" w:sz="0" w:space="0" w:color="auto"/>
            <w:bottom w:val="none" w:sz="0" w:space="0" w:color="auto"/>
            <w:right w:val="none" w:sz="0" w:space="0" w:color="auto"/>
          </w:divBdr>
        </w:div>
        <w:div w:id="519323878">
          <w:marLeft w:val="0"/>
          <w:marRight w:val="0"/>
          <w:marTop w:val="0"/>
          <w:marBottom w:val="0"/>
          <w:divBdr>
            <w:top w:val="none" w:sz="0" w:space="0" w:color="auto"/>
            <w:left w:val="none" w:sz="0" w:space="0" w:color="auto"/>
            <w:bottom w:val="none" w:sz="0" w:space="0" w:color="auto"/>
            <w:right w:val="none" w:sz="0" w:space="0" w:color="auto"/>
          </w:divBdr>
        </w:div>
      </w:divsChild>
    </w:div>
    <w:div w:id="1109620137">
      <w:bodyDiv w:val="1"/>
      <w:marLeft w:val="0"/>
      <w:marRight w:val="0"/>
      <w:marTop w:val="0"/>
      <w:marBottom w:val="0"/>
      <w:divBdr>
        <w:top w:val="none" w:sz="0" w:space="0" w:color="auto"/>
        <w:left w:val="none" w:sz="0" w:space="0" w:color="auto"/>
        <w:bottom w:val="none" w:sz="0" w:space="0" w:color="auto"/>
        <w:right w:val="none" w:sz="0" w:space="0" w:color="auto"/>
      </w:divBdr>
      <w:divsChild>
        <w:div w:id="1669944104">
          <w:marLeft w:val="576"/>
          <w:marRight w:val="0"/>
          <w:marTop w:val="150"/>
          <w:marBottom w:val="0"/>
          <w:divBdr>
            <w:top w:val="none" w:sz="0" w:space="0" w:color="auto"/>
            <w:left w:val="none" w:sz="0" w:space="0" w:color="auto"/>
            <w:bottom w:val="none" w:sz="0" w:space="0" w:color="auto"/>
            <w:right w:val="none" w:sz="0" w:space="0" w:color="auto"/>
          </w:divBdr>
        </w:div>
      </w:divsChild>
    </w:div>
    <w:div w:id="1256741812">
      <w:bodyDiv w:val="1"/>
      <w:marLeft w:val="0"/>
      <w:marRight w:val="0"/>
      <w:marTop w:val="0"/>
      <w:marBottom w:val="0"/>
      <w:divBdr>
        <w:top w:val="none" w:sz="0" w:space="0" w:color="auto"/>
        <w:left w:val="none" w:sz="0" w:space="0" w:color="auto"/>
        <w:bottom w:val="none" w:sz="0" w:space="0" w:color="auto"/>
        <w:right w:val="none" w:sz="0" w:space="0" w:color="auto"/>
      </w:divBdr>
    </w:div>
    <w:div w:id="1367951194">
      <w:bodyDiv w:val="1"/>
      <w:marLeft w:val="0"/>
      <w:marRight w:val="0"/>
      <w:marTop w:val="0"/>
      <w:marBottom w:val="0"/>
      <w:divBdr>
        <w:top w:val="none" w:sz="0" w:space="0" w:color="auto"/>
        <w:left w:val="none" w:sz="0" w:space="0" w:color="auto"/>
        <w:bottom w:val="none" w:sz="0" w:space="0" w:color="auto"/>
        <w:right w:val="none" w:sz="0" w:space="0" w:color="auto"/>
      </w:divBdr>
    </w:div>
    <w:div w:id="1409116742">
      <w:bodyDiv w:val="1"/>
      <w:marLeft w:val="0"/>
      <w:marRight w:val="0"/>
      <w:marTop w:val="0"/>
      <w:marBottom w:val="0"/>
      <w:divBdr>
        <w:top w:val="none" w:sz="0" w:space="0" w:color="auto"/>
        <w:left w:val="none" w:sz="0" w:space="0" w:color="auto"/>
        <w:bottom w:val="none" w:sz="0" w:space="0" w:color="auto"/>
        <w:right w:val="none" w:sz="0" w:space="0" w:color="auto"/>
      </w:divBdr>
    </w:div>
    <w:div w:id="1451171717">
      <w:bodyDiv w:val="1"/>
      <w:marLeft w:val="0"/>
      <w:marRight w:val="0"/>
      <w:marTop w:val="0"/>
      <w:marBottom w:val="0"/>
      <w:divBdr>
        <w:top w:val="none" w:sz="0" w:space="0" w:color="auto"/>
        <w:left w:val="none" w:sz="0" w:space="0" w:color="auto"/>
        <w:bottom w:val="none" w:sz="0" w:space="0" w:color="auto"/>
        <w:right w:val="none" w:sz="0" w:space="0" w:color="auto"/>
      </w:divBdr>
    </w:div>
    <w:div w:id="1718551187">
      <w:bodyDiv w:val="1"/>
      <w:marLeft w:val="0"/>
      <w:marRight w:val="0"/>
      <w:marTop w:val="0"/>
      <w:marBottom w:val="0"/>
      <w:divBdr>
        <w:top w:val="none" w:sz="0" w:space="0" w:color="auto"/>
        <w:left w:val="none" w:sz="0" w:space="0" w:color="auto"/>
        <w:bottom w:val="none" w:sz="0" w:space="0" w:color="auto"/>
        <w:right w:val="none" w:sz="0" w:space="0" w:color="auto"/>
      </w:divBdr>
      <w:divsChild>
        <w:div w:id="1621572139">
          <w:marLeft w:val="0"/>
          <w:marRight w:val="0"/>
          <w:marTop w:val="0"/>
          <w:marBottom w:val="0"/>
          <w:divBdr>
            <w:top w:val="none" w:sz="0" w:space="0" w:color="auto"/>
            <w:left w:val="none" w:sz="0" w:space="0" w:color="auto"/>
            <w:bottom w:val="none" w:sz="0" w:space="0" w:color="auto"/>
            <w:right w:val="none" w:sz="0" w:space="0" w:color="auto"/>
          </w:divBdr>
          <w:divsChild>
            <w:div w:id="112479963">
              <w:marLeft w:val="0"/>
              <w:marRight w:val="0"/>
              <w:marTop w:val="0"/>
              <w:marBottom w:val="0"/>
              <w:divBdr>
                <w:top w:val="none" w:sz="0" w:space="0" w:color="auto"/>
                <w:left w:val="none" w:sz="0" w:space="0" w:color="auto"/>
                <w:bottom w:val="none" w:sz="0" w:space="0" w:color="auto"/>
                <w:right w:val="none" w:sz="0" w:space="0" w:color="auto"/>
              </w:divBdr>
            </w:div>
            <w:div w:id="1010572276">
              <w:marLeft w:val="0"/>
              <w:marRight w:val="0"/>
              <w:marTop w:val="0"/>
              <w:marBottom w:val="0"/>
              <w:divBdr>
                <w:top w:val="none" w:sz="0" w:space="0" w:color="auto"/>
                <w:left w:val="none" w:sz="0" w:space="0" w:color="auto"/>
                <w:bottom w:val="none" w:sz="0" w:space="0" w:color="auto"/>
                <w:right w:val="none" w:sz="0" w:space="0" w:color="auto"/>
              </w:divBdr>
            </w:div>
            <w:div w:id="1629125815">
              <w:marLeft w:val="0"/>
              <w:marRight w:val="0"/>
              <w:marTop w:val="0"/>
              <w:marBottom w:val="0"/>
              <w:divBdr>
                <w:top w:val="none" w:sz="0" w:space="0" w:color="auto"/>
                <w:left w:val="none" w:sz="0" w:space="0" w:color="auto"/>
                <w:bottom w:val="none" w:sz="0" w:space="0" w:color="auto"/>
                <w:right w:val="none" w:sz="0" w:space="0" w:color="auto"/>
              </w:divBdr>
            </w:div>
            <w:div w:id="899708328">
              <w:marLeft w:val="0"/>
              <w:marRight w:val="0"/>
              <w:marTop w:val="0"/>
              <w:marBottom w:val="0"/>
              <w:divBdr>
                <w:top w:val="none" w:sz="0" w:space="0" w:color="auto"/>
                <w:left w:val="none" w:sz="0" w:space="0" w:color="auto"/>
                <w:bottom w:val="none" w:sz="0" w:space="0" w:color="auto"/>
                <w:right w:val="none" w:sz="0" w:space="0" w:color="auto"/>
              </w:divBdr>
            </w:div>
            <w:div w:id="1602176304">
              <w:marLeft w:val="0"/>
              <w:marRight w:val="0"/>
              <w:marTop w:val="0"/>
              <w:marBottom w:val="0"/>
              <w:divBdr>
                <w:top w:val="none" w:sz="0" w:space="0" w:color="auto"/>
                <w:left w:val="none" w:sz="0" w:space="0" w:color="auto"/>
                <w:bottom w:val="none" w:sz="0" w:space="0" w:color="auto"/>
                <w:right w:val="none" w:sz="0" w:space="0" w:color="auto"/>
              </w:divBdr>
            </w:div>
          </w:divsChild>
        </w:div>
        <w:div w:id="1943105232">
          <w:marLeft w:val="0"/>
          <w:marRight w:val="0"/>
          <w:marTop w:val="120"/>
          <w:marBottom w:val="0"/>
          <w:divBdr>
            <w:top w:val="none" w:sz="0" w:space="0" w:color="auto"/>
            <w:left w:val="none" w:sz="0" w:space="0" w:color="auto"/>
            <w:bottom w:val="none" w:sz="0" w:space="0" w:color="auto"/>
            <w:right w:val="none" w:sz="0" w:space="0" w:color="auto"/>
          </w:divBdr>
          <w:divsChild>
            <w:div w:id="605894632">
              <w:marLeft w:val="0"/>
              <w:marRight w:val="0"/>
              <w:marTop w:val="0"/>
              <w:marBottom w:val="0"/>
              <w:divBdr>
                <w:top w:val="none" w:sz="0" w:space="0" w:color="auto"/>
                <w:left w:val="none" w:sz="0" w:space="0" w:color="auto"/>
                <w:bottom w:val="none" w:sz="0" w:space="0" w:color="auto"/>
                <w:right w:val="none" w:sz="0" w:space="0" w:color="auto"/>
              </w:divBdr>
            </w:div>
            <w:div w:id="1517036656">
              <w:marLeft w:val="0"/>
              <w:marRight w:val="0"/>
              <w:marTop w:val="0"/>
              <w:marBottom w:val="0"/>
              <w:divBdr>
                <w:top w:val="none" w:sz="0" w:space="0" w:color="auto"/>
                <w:left w:val="none" w:sz="0" w:space="0" w:color="auto"/>
                <w:bottom w:val="none" w:sz="0" w:space="0" w:color="auto"/>
                <w:right w:val="none" w:sz="0" w:space="0" w:color="auto"/>
              </w:divBdr>
            </w:div>
            <w:div w:id="1837303850">
              <w:marLeft w:val="0"/>
              <w:marRight w:val="0"/>
              <w:marTop w:val="0"/>
              <w:marBottom w:val="0"/>
              <w:divBdr>
                <w:top w:val="none" w:sz="0" w:space="0" w:color="auto"/>
                <w:left w:val="none" w:sz="0" w:space="0" w:color="auto"/>
                <w:bottom w:val="none" w:sz="0" w:space="0" w:color="auto"/>
                <w:right w:val="none" w:sz="0" w:space="0" w:color="auto"/>
              </w:divBdr>
            </w:div>
            <w:div w:id="908659472">
              <w:marLeft w:val="0"/>
              <w:marRight w:val="0"/>
              <w:marTop w:val="0"/>
              <w:marBottom w:val="0"/>
              <w:divBdr>
                <w:top w:val="none" w:sz="0" w:space="0" w:color="auto"/>
                <w:left w:val="none" w:sz="0" w:space="0" w:color="auto"/>
                <w:bottom w:val="none" w:sz="0" w:space="0" w:color="auto"/>
                <w:right w:val="none" w:sz="0" w:space="0" w:color="auto"/>
              </w:divBdr>
            </w:div>
          </w:divsChild>
        </w:div>
        <w:div w:id="1270550792">
          <w:marLeft w:val="0"/>
          <w:marRight w:val="0"/>
          <w:marTop w:val="120"/>
          <w:marBottom w:val="0"/>
          <w:divBdr>
            <w:top w:val="none" w:sz="0" w:space="0" w:color="auto"/>
            <w:left w:val="none" w:sz="0" w:space="0" w:color="auto"/>
            <w:bottom w:val="none" w:sz="0" w:space="0" w:color="auto"/>
            <w:right w:val="none" w:sz="0" w:space="0" w:color="auto"/>
          </w:divBdr>
          <w:divsChild>
            <w:div w:id="1457942973">
              <w:marLeft w:val="0"/>
              <w:marRight w:val="0"/>
              <w:marTop w:val="0"/>
              <w:marBottom w:val="0"/>
              <w:divBdr>
                <w:top w:val="none" w:sz="0" w:space="0" w:color="auto"/>
                <w:left w:val="none" w:sz="0" w:space="0" w:color="auto"/>
                <w:bottom w:val="none" w:sz="0" w:space="0" w:color="auto"/>
                <w:right w:val="none" w:sz="0" w:space="0" w:color="auto"/>
              </w:divBdr>
            </w:div>
            <w:div w:id="168646476">
              <w:marLeft w:val="0"/>
              <w:marRight w:val="0"/>
              <w:marTop w:val="0"/>
              <w:marBottom w:val="0"/>
              <w:divBdr>
                <w:top w:val="none" w:sz="0" w:space="0" w:color="auto"/>
                <w:left w:val="none" w:sz="0" w:space="0" w:color="auto"/>
                <w:bottom w:val="none" w:sz="0" w:space="0" w:color="auto"/>
                <w:right w:val="none" w:sz="0" w:space="0" w:color="auto"/>
              </w:divBdr>
            </w:div>
            <w:div w:id="737243467">
              <w:marLeft w:val="0"/>
              <w:marRight w:val="0"/>
              <w:marTop w:val="0"/>
              <w:marBottom w:val="0"/>
              <w:divBdr>
                <w:top w:val="none" w:sz="0" w:space="0" w:color="auto"/>
                <w:left w:val="none" w:sz="0" w:space="0" w:color="auto"/>
                <w:bottom w:val="none" w:sz="0" w:space="0" w:color="auto"/>
                <w:right w:val="none" w:sz="0" w:space="0" w:color="auto"/>
              </w:divBdr>
            </w:div>
            <w:div w:id="1650475778">
              <w:marLeft w:val="0"/>
              <w:marRight w:val="0"/>
              <w:marTop w:val="0"/>
              <w:marBottom w:val="0"/>
              <w:divBdr>
                <w:top w:val="none" w:sz="0" w:space="0" w:color="auto"/>
                <w:left w:val="none" w:sz="0" w:space="0" w:color="auto"/>
                <w:bottom w:val="none" w:sz="0" w:space="0" w:color="auto"/>
                <w:right w:val="none" w:sz="0" w:space="0" w:color="auto"/>
              </w:divBdr>
            </w:div>
            <w:div w:id="7919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61742">
      <w:bodyDiv w:val="1"/>
      <w:marLeft w:val="0"/>
      <w:marRight w:val="0"/>
      <w:marTop w:val="0"/>
      <w:marBottom w:val="0"/>
      <w:divBdr>
        <w:top w:val="none" w:sz="0" w:space="0" w:color="auto"/>
        <w:left w:val="none" w:sz="0" w:space="0" w:color="auto"/>
        <w:bottom w:val="none" w:sz="0" w:space="0" w:color="auto"/>
        <w:right w:val="none" w:sz="0" w:space="0" w:color="auto"/>
      </w:divBdr>
      <w:divsChild>
        <w:div w:id="2120296480">
          <w:marLeft w:val="0"/>
          <w:marRight w:val="0"/>
          <w:marTop w:val="0"/>
          <w:marBottom w:val="0"/>
          <w:divBdr>
            <w:top w:val="none" w:sz="0" w:space="0" w:color="auto"/>
            <w:left w:val="none" w:sz="0" w:space="0" w:color="auto"/>
            <w:bottom w:val="none" w:sz="0" w:space="0" w:color="auto"/>
            <w:right w:val="none" w:sz="0" w:space="0" w:color="auto"/>
          </w:divBdr>
        </w:div>
      </w:divsChild>
    </w:div>
    <w:div w:id="2002731049">
      <w:bodyDiv w:val="1"/>
      <w:marLeft w:val="0"/>
      <w:marRight w:val="0"/>
      <w:marTop w:val="0"/>
      <w:marBottom w:val="0"/>
      <w:divBdr>
        <w:top w:val="none" w:sz="0" w:space="0" w:color="auto"/>
        <w:left w:val="none" w:sz="0" w:space="0" w:color="auto"/>
        <w:bottom w:val="none" w:sz="0" w:space="0" w:color="auto"/>
        <w:right w:val="none" w:sz="0" w:space="0" w:color="auto"/>
      </w:divBdr>
      <w:divsChild>
        <w:div w:id="2049337665">
          <w:marLeft w:val="576"/>
          <w:marRight w:val="0"/>
          <w:marTop w:val="150"/>
          <w:marBottom w:val="0"/>
          <w:divBdr>
            <w:top w:val="none" w:sz="0" w:space="0" w:color="auto"/>
            <w:left w:val="none" w:sz="0" w:space="0" w:color="auto"/>
            <w:bottom w:val="none" w:sz="0" w:space="0" w:color="auto"/>
            <w:right w:val="none" w:sz="0" w:space="0" w:color="auto"/>
          </w:divBdr>
        </w:div>
        <w:div w:id="91778054">
          <w:marLeft w:val="576"/>
          <w:marRight w:val="0"/>
          <w:marTop w:val="150"/>
          <w:marBottom w:val="0"/>
          <w:divBdr>
            <w:top w:val="none" w:sz="0" w:space="0" w:color="auto"/>
            <w:left w:val="none" w:sz="0" w:space="0" w:color="auto"/>
            <w:bottom w:val="none" w:sz="0" w:space="0" w:color="auto"/>
            <w:right w:val="none" w:sz="0" w:space="0" w:color="auto"/>
          </w:divBdr>
        </w:div>
        <w:div w:id="1598294106">
          <w:marLeft w:val="576"/>
          <w:marRight w:val="0"/>
          <w:marTop w:val="150"/>
          <w:marBottom w:val="0"/>
          <w:divBdr>
            <w:top w:val="none" w:sz="0" w:space="0" w:color="auto"/>
            <w:left w:val="none" w:sz="0" w:space="0" w:color="auto"/>
            <w:bottom w:val="none" w:sz="0" w:space="0" w:color="auto"/>
            <w:right w:val="none" w:sz="0" w:space="0" w:color="auto"/>
          </w:divBdr>
        </w:div>
      </w:divsChild>
    </w:div>
    <w:div w:id="2114937537">
      <w:bodyDiv w:val="1"/>
      <w:marLeft w:val="0"/>
      <w:marRight w:val="0"/>
      <w:marTop w:val="0"/>
      <w:marBottom w:val="0"/>
      <w:divBdr>
        <w:top w:val="none" w:sz="0" w:space="0" w:color="auto"/>
        <w:left w:val="none" w:sz="0" w:space="0" w:color="auto"/>
        <w:bottom w:val="none" w:sz="0" w:space="0" w:color="auto"/>
        <w:right w:val="none" w:sz="0" w:space="0" w:color="auto"/>
      </w:divBdr>
      <w:divsChild>
        <w:div w:id="1253398280">
          <w:marLeft w:val="446"/>
          <w:marRight w:val="0"/>
          <w:marTop w:val="0"/>
          <w:marBottom w:val="0"/>
          <w:divBdr>
            <w:top w:val="none" w:sz="0" w:space="0" w:color="auto"/>
            <w:left w:val="none" w:sz="0" w:space="0" w:color="auto"/>
            <w:bottom w:val="none" w:sz="0" w:space="0" w:color="auto"/>
            <w:right w:val="none" w:sz="0" w:space="0" w:color="auto"/>
          </w:divBdr>
        </w:div>
      </w:divsChild>
    </w:div>
    <w:div w:id="2122067343">
      <w:bodyDiv w:val="1"/>
      <w:marLeft w:val="0"/>
      <w:marRight w:val="0"/>
      <w:marTop w:val="0"/>
      <w:marBottom w:val="0"/>
      <w:divBdr>
        <w:top w:val="none" w:sz="0" w:space="0" w:color="auto"/>
        <w:left w:val="none" w:sz="0" w:space="0" w:color="auto"/>
        <w:bottom w:val="none" w:sz="0" w:space="0" w:color="auto"/>
        <w:right w:val="none" w:sz="0" w:space="0" w:color="auto"/>
      </w:divBdr>
      <w:divsChild>
        <w:div w:id="1438283148">
          <w:marLeft w:val="0"/>
          <w:marRight w:val="0"/>
          <w:marTop w:val="0"/>
          <w:marBottom w:val="0"/>
          <w:divBdr>
            <w:top w:val="none" w:sz="0" w:space="0" w:color="auto"/>
            <w:left w:val="none" w:sz="0" w:space="0" w:color="auto"/>
            <w:bottom w:val="none" w:sz="0" w:space="0" w:color="auto"/>
            <w:right w:val="none" w:sz="0" w:space="0" w:color="auto"/>
          </w:divBdr>
          <w:divsChild>
            <w:div w:id="1248537645">
              <w:marLeft w:val="-274"/>
              <w:marRight w:val="0"/>
              <w:marTop w:val="0"/>
              <w:marBottom w:val="0"/>
              <w:divBdr>
                <w:top w:val="none" w:sz="0" w:space="0" w:color="auto"/>
                <w:left w:val="none" w:sz="0" w:space="0" w:color="auto"/>
                <w:bottom w:val="none" w:sz="0" w:space="0" w:color="auto"/>
                <w:right w:val="none" w:sz="0" w:space="0" w:color="auto"/>
              </w:divBdr>
              <w:divsChild>
                <w:div w:id="1550268155">
                  <w:marLeft w:val="281"/>
                  <w:marRight w:val="0"/>
                  <w:marTop w:val="0"/>
                  <w:marBottom w:val="0"/>
                  <w:divBdr>
                    <w:top w:val="none" w:sz="0" w:space="0" w:color="auto"/>
                    <w:left w:val="none" w:sz="0" w:space="0" w:color="auto"/>
                    <w:bottom w:val="none" w:sz="0" w:space="0" w:color="auto"/>
                    <w:right w:val="none" w:sz="0" w:space="0" w:color="auto"/>
                  </w:divBdr>
                  <w:divsChild>
                    <w:div w:id="416555693">
                      <w:marLeft w:val="0"/>
                      <w:marRight w:val="0"/>
                      <w:marTop w:val="0"/>
                      <w:marBottom w:val="0"/>
                      <w:divBdr>
                        <w:top w:val="none" w:sz="0" w:space="0" w:color="auto"/>
                        <w:left w:val="none" w:sz="0" w:space="0" w:color="auto"/>
                        <w:bottom w:val="none" w:sz="0" w:space="0" w:color="auto"/>
                        <w:right w:val="none" w:sz="0" w:space="0" w:color="auto"/>
                      </w:divBdr>
                    </w:div>
                  </w:divsChild>
                </w:div>
                <w:div w:id="787091918">
                  <w:marLeft w:val="281"/>
                  <w:marRight w:val="0"/>
                  <w:marTop w:val="0"/>
                  <w:marBottom w:val="0"/>
                  <w:divBdr>
                    <w:top w:val="none" w:sz="0" w:space="0" w:color="auto"/>
                    <w:left w:val="none" w:sz="0" w:space="0" w:color="auto"/>
                    <w:bottom w:val="none" w:sz="0" w:space="0" w:color="auto"/>
                    <w:right w:val="none" w:sz="0" w:space="0" w:color="auto"/>
                  </w:divBdr>
                  <w:divsChild>
                    <w:div w:id="1496921820">
                      <w:marLeft w:val="0"/>
                      <w:marRight w:val="0"/>
                      <w:marTop w:val="0"/>
                      <w:marBottom w:val="0"/>
                      <w:divBdr>
                        <w:top w:val="none" w:sz="0" w:space="0" w:color="auto"/>
                        <w:left w:val="none" w:sz="0" w:space="0" w:color="auto"/>
                        <w:bottom w:val="none" w:sz="0" w:space="0" w:color="auto"/>
                        <w:right w:val="none" w:sz="0" w:space="0" w:color="auto"/>
                      </w:divBdr>
                      <w:divsChild>
                        <w:div w:id="1405450483">
                          <w:marLeft w:val="0"/>
                          <w:marRight w:val="0"/>
                          <w:marTop w:val="0"/>
                          <w:marBottom w:val="0"/>
                          <w:divBdr>
                            <w:top w:val="none" w:sz="0" w:space="0" w:color="auto"/>
                            <w:left w:val="none" w:sz="0" w:space="0" w:color="auto"/>
                            <w:bottom w:val="none" w:sz="0" w:space="0" w:color="auto"/>
                            <w:right w:val="none" w:sz="0" w:space="0" w:color="auto"/>
                          </w:divBdr>
                        </w:div>
                        <w:div w:id="489685396">
                          <w:marLeft w:val="0"/>
                          <w:marRight w:val="0"/>
                          <w:marTop w:val="0"/>
                          <w:marBottom w:val="0"/>
                          <w:divBdr>
                            <w:top w:val="none" w:sz="0" w:space="0" w:color="auto"/>
                            <w:left w:val="none" w:sz="0" w:space="0" w:color="auto"/>
                            <w:bottom w:val="none" w:sz="0" w:space="0" w:color="auto"/>
                            <w:right w:val="none" w:sz="0" w:space="0" w:color="auto"/>
                          </w:divBdr>
                        </w:div>
                        <w:div w:id="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4592">
                  <w:marLeft w:val="281"/>
                  <w:marRight w:val="0"/>
                  <w:marTop w:val="0"/>
                  <w:marBottom w:val="0"/>
                  <w:divBdr>
                    <w:top w:val="none" w:sz="0" w:space="0" w:color="auto"/>
                    <w:left w:val="none" w:sz="0" w:space="0" w:color="auto"/>
                    <w:bottom w:val="none" w:sz="0" w:space="0" w:color="auto"/>
                    <w:right w:val="none" w:sz="0" w:space="0" w:color="auto"/>
                  </w:divBdr>
                  <w:divsChild>
                    <w:div w:id="291592828">
                      <w:marLeft w:val="0"/>
                      <w:marRight w:val="0"/>
                      <w:marTop w:val="0"/>
                      <w:marBottom w:val="0"/>
                      <w:divBdr>
                        <w:top w:val="none" w:sz="0" w:space="0" w:color="auto"/>
                        <w:left w:val="none" w:sz="0" w:space="0" w:color="auto"/>
                        <w:bottom w:val="none" w:sz="0" w:space="0" w:color="auto"/>
                        <w:right w:val="none" w:sz="0" w:space="0" w:color="auto"/>
                      </w:divBdr>
                    </w:div>
                  </w:divsChild>
                </w:div>
                <w:div w:id="60949206">
                  <w:marLeft w:val="281"/>
                  <w:marRight w:val="0"/>
                  <w:marTop w:val="0"/>
                  <w:marBottom w:val="300"/>
                  <w:divBdr>
                    <w:top w:val="none" w:sz="0" w:space="0" w:color="auto"/>
                    <w:left w:val="none" w:sz="0" w:space="0" w:color="auto"/>
                    <w:bottom w:val="none" w:sz="0" w:space="0" w:color="auto"/>
                    <w:right w:val="none" w:sz="0" w:space="0" w:color="auto"/>
                  </w:divBdr>
                </w:div>
                <w:div w:id="1402561832">
                  <w:marLeft w:val="281"/>
                  <w:marRight w:val="0"/>
                  <w:marTop w:val="0"/>
                  <w:marBottom w:val="300"/>
                  <w:divBdr>
                    <w:top w:val="none" w:sz="0" w:space="0" w:color="auto"/>
                    <w:left w:val="none" w:sz="0" w:space="0" w:color="auto"/>
                    <w:bottom w:val="none" w:sz="0" w:space="0" w:color="auto"/>
                    <w:right w:val="none" w:sz="0" w:space="0" w:color="auto"/>
                  </w:divBdr>
                </w:div>
              </w:divsChild>
            </w:div>
          </w:divsChild>
        </w:div>
        <w:div w:id="62459321">
          <w:marLeft w:val="0"/>
          <w:marRight w:val="0"/>
          <w:marTop w:val="0"/>
          <w:marBottom w:val="0"/>
          <w:divBdr>
            <w:top w:val="none" w:sz="0" w:space="0" w:color="auto"/>
            <w:left w:val="none" w:sz="0" w:space="0" w:color="auto"/>
            <w:bottom w:val="none" w:sz="0" w:space="0" w:color="auto"/>
            <w:right w:val="none" w:sz="0" w:space="0" w:color="auto"/>
          </w:divBdr>
          <w:divsChild>
            <w:div w:id="1695308941">
              <w:marLeft w:val="0"/>
              <w:marRight w:val="0"/>
              <w:marTop w:val="0"/>
              <w:marBottom w:val="450"/>
              <w:divBdr>
                <w:top w:val="none" w:sz="0" w:space="0" w:color="auto"/>
                <w:left w:val="none" w:sz="0" w:space="0" w:color="auto"/>
                <w:bottom w:val="none" w:sz="0" w:space="0" w:color="auto"/>
                <w:right w:val="none" w:sz="0" w:space="0" w:color="auto"/>
              </w:divBdr>
              <w:divsChild>
                <w:div w:id="923495287">
                  <w:marLeft w:val="0"/>
                  <w:marRight w:val="0"/>
                  <w:marTop w:val="0"/>
                  <w:marBottom w:val="15"/>
                  <w:divBdr>
                    <w:top w:val="none" w:sz="0" w:space="0" w:color="auto"/>
                    <w:left w:val="none" w:sz="0" w:space="0" w:color="auto"/>
                    <w:bottom w:val="none" w:sz="0" w:space="0" w:color="auto"/>
                    <w:right w:val="none" w:sz="0" w:space="0" w:color="auto"/>
                  </w:divBdr>
                </w:div>
              </w:divsChild>
            </w:div>
            <w:div w:id="919295819">
              <w:marLeft w:val="0"/>
              <w:marRight w:val="0"/>
              <w:marTop w:val="0"/>
              <w:marBottom w:val="450"/>
              <w:divBdr>
                <w:top w:val="none" w:sz="0" w:space="0" w:color="auto"/>
                <w:left w:val="none" w:sz="0" w:space="0" w:color="auto"/>
                <w:bottom w:val="none" w:sz="0" w:space="0" w:color="auto"/>
                <w:right w:val="none" w:sz="0" w:space="0" w:color="auto"/>
              </w:divBdr>
              <w:divsChild>
                <w:div w:id="628557505">
                  <w:marLeft w:val="0"/>
                  <w:marRight w:val="0"/>
                  <w:marTop w:val="0"/>
                  <w:marBottom w:val="15"/>
                  <w:divBdr>
                    <w:top w:val="none" w:sz="0" w:space="0" w:color="auto"/>
                    <w:left w:val="none" w:sz="0" w:space="0" w:color="auto"/>
                    <w:bottom w:val="none" w:sz="0" w:space="0" w:color="auto"/>
                    <w:right w:val="none" w:sz="0" w:space="0" w:color="auto"/>
                  </w:divBdr>
                </w:div>
              </w:divsChild>
            </w:div>
            <w:div w:id="805665199">
              <w:marLeft w:val="0"/>
              <w:marRight w:val="0"/>
              <w:marTop w:val="0"/>
              <w:marBottom w:val="450"/>
              <w:divBdr>
                <w:top w:val="none" w:sz="0" w:space="0" w:color="auto"/>
                <w:left w:val="none" w:sz="0" w:space="0" w:color="auto"/>
                <w:bottom w:val="none" w:sz="0" w:space="0" w:color="auto"/>
                <w:right w:val="none" w:sz="0" w:space="0" w:color="auto"/>
              </w:divBdr>
              <w:divsChild>
                <w:div w:id="724983746">
                  <w:marLeft w:val="0"/>
                  <w:marRight w:val="0"/>
                  <w:marTop w:val="0"/>
                  <w:marBottom w:val="0"/>
                  <w:divBdr>
                    <w:top w:val="none" w:sz="0" w:space="0" w:color="auto"/>
                    <w:left w:val="none" w:sz="0" w:space="0" w:color="auto"/>
                    <w:bottom w:val="none" w:sz="0" w:space="0" w:color="auto"/>
                    <w:right w:val="none" w:sz="0" w:space="0" w:color="auto"/>
                  </w:divBdr>
                </w:div>
              </w:divsChild>
            </w:div>
            <w:div w:id="1605570179">
              <w:marLeft w:val="0"/>
              <w:marRight w:val="0"/>
              <w:marTop w:val="0"/>
              <w:marBottom w:val="450"/>
              <w:divBdr>
                <w:top w:val="none" w:sz="0" w:space="0" w:color="auto"/>
                <w:left w:val="none" w:sz="0" w:space="0" w:color="auto"/>
                <w:bottom w:val="none" w:sz="0" w:space="0" w:color="auto"/>
                <w:right w:val="none" w:sz="0" w:space="0" w:color="auto"/>
              </w:divBdr>
              <w:divsChild>
                <w:div w:id="1835605674">
                  <w:marLeft w:val="0"/>
                  <w:marRight w:val="0"/>
                  <w:marTop w:val="0"/>
                  <w:marBottom w:val="0"/>
                  <w:divBdr>
                    <w:top w:val="none" w:sz="0" w:space="0" w:color="auto"/>
                    <w:left w:val="none" w:sz="0" w:space="0" w:color="auto"/>
                    <w:bottom w:val="none" w:sz="0" w:space="0" w:color="auto"/>
                    <w:right w:val="none" w:sz="0" w:space="0" w:color="auto"/>
                  </w:divBdr>
                </w:div>
              </w:divsChild>
            </w:div>
            <w:div w:id="1831142270">
              <w:marLeft w:val="0"/>
              <w:marRight w:val="0"/>
              <w:marTop w:val="0"/>
              <w:marBottom w:val="450"/>
              <w:divBdr>
                <w:top w:val="none" w:sz="0" w:space="0" w:color="auto"/>
                <w:left w:val="none" w:sz="0" w:space="0" w:color="auto"/>
                <w:bottom w:val="none" w:sz="0" w:space="0" w:color="auto"/>
                <w:right w:val="none" w:sz="0" w:space="0" w:color="auto"/>
              </w:divBdr>
              <w:divsChild>
                <w:div w:id="9766808">
                  <w:marLeft w:val="0"/>
                  <w:marRight w:val="0"/>
                  <w:marTop w:val="0"/>
                  <w:marBottom w:val="15"/>
                  <w:divBdr>
                    <w:top w:val="none" w:sz="0" w:space="0" w:color="auto"/>
                    <w:left w:val="none" w:sz="0" w:space="0" w:color="auto"/>
                    <w:bottom w:val="none" w:sz="0" w:space="0" w:color="auto"/>
                    <w:right w:val="none" w:sz="0" w:space="0" w:color="auto"/>
                  </w:divBdr>
                  <w:divsChild>
                    <w:div w:id="869146029">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1237</Words>
  <Characters>7055</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HPG7-01</dc:creator>
  <cp:keywords/>
  <dc:description/>
  <cp:lastModifiedBy>OYA GÜMÜŞHAN</cp:lastModifiedBy>
  <cp:revision>125</cp:revision>
  <cp:lastPrinted>2022-08-04T10:58:00Z</cp:lastPrinted>
  <dcterms:created xsi:type="dcterms:W3CDTF">2024-04-26T14:43:00Z</dcterms:created>
  <dcterms:modified xsi:type="dcterms:W3CDTF">2026-07-24T12:40:00Z</dcterms:modified>
</cp:coreProperties>
</file>